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6D3" w:rsidRDefault="00BF494E" w:rsidP="001D0DD9">
      <w:pPr>
        <w:spacing w:after="0" w:line="276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1D0DD9" w:rsidRPr="001D0DD9" w:rsidRDefault="001D0DD9" w:rsidP="001D0DD9">
      <w:pPr>
        <w:spacing w:after="0" w:line="276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1D0DD9" w:rsidRPr="001D0DD9" w:rsidRDefault="001D0DD9" w:rsidP="001D0DD9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0DD9">
        <w:rPr>
          <w:rFonts w:ascii="Times New Roman" w:hAnsi="Times New Roman" w:cs="Times New Roman"/>
          <w:b/>
          <w:sz w:val="28"/>
          <w:szCs w:val="28"/>
        </w:rPr>
        <w:t>Презентация проекта «Загадки китайских иероглифов»</w:t>
      </w:r>
    </w:p>
    <w:p w:rsidR="00E937B1" w:rsidRDefault="00E937B1"/>
    <w:p w:rsidR="00E937B1" w:rsidRDefault="00E937B1">
      <w:r w:rsidRPr="00E937B1">
        <w:rPr>
          <w:noProof/>
          <w:lang w:eastAsia="ru-RU"/>
        </w:rPr>
        <w:drawing>
          <wp:inline distT="0" distB="0" distL="0" distR="0" wp14:anchorId="4F421AE8" wp14:editId="5193733F">
            <wp:extent cx="5751369" cy="3213512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7355" cy="321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94E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1.</w:t>
      </w:r>
      <w:r>
        <w:rPr>
          <w:rFonts w:ascii="Times New Roman" w:hAnsi="Times New Roman" w:cs="Times New Roman"/>
          <w:sz w:val="28"/>
          <w:szCs w:val="28"/>
        </w:rPr>
        <w:t xml:space="preserve"> Китайский язык считается самым древним из современных языков. </w:t>
      </w:r>
      <w:r w:rsidR="00BF494E">
        <w:rPr>
          <w:rFonts w:ascii="Times New Roman" w:hAnsi="Times New Roman" w:cs="Times New Roman"/>
          <w:sz w:val="28"/>
          <w:szCs w:val="28"/>
        </w:rPr>
        <w:t>Его формирование началось в XIV–XI вв.</w:t>
      </w:r>
      <w:r w:rsidR="00BF494E" w:rsidRPr="00BF494E">
        <w:rPr>
          <w:rFonts w:ascii="Times New Roman" w:hAnsi="Times New Roman" w:cs="Times New Roman"/>
          <w:sz w:val="28"/>
          <w:szCs w:val="28"/>
        </w:rPr>
        <w:t xml:space="preserve"> до нашей эры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F494E" w:rsidRPr="00BF494E">
        <w:rPr>
          <w:rFonts w:ascii="Times New Roman" w:hAnsi="Times New Roman" w:cs="Times New Roman"/>
          <w:sz w:val="28"/>
          <w:szCs w:val="28"/>
        </w:rPr>
        <w:t>В настоящее время китайский язык занимает одно из ведущих мест по числу носите</w:t>
      </w:r>
      <w:r w:rsidR="00BF494E">
        <w:rPr>
          <w:rFonts w:ascii="Times New Roman" w:hAnsi="Times New Roman" w:cs="Times New Roman"/>
          <w:sz w:val="28"/>
          <w:szCs w:val="28"/>
        </w:rPr>
        <w:t>лей и распространенности в мире</w:t>
      </w:r>
      <w:r>
        <w:rPr>
          <w:rFonts w:ascii="Times New Roman" w:hAnsi="Times New Roman" w:cs="Times New Roman"/>
          <w:sz w:val="28"/>
          <w:szCs w:val="28"/>
        </w:rPr>
        <w:t>. В последнее время он приобретает большую популярность в России. Многие даж</w:t>
      </w:r>
      <w:r w:rsidR="00BF494E">
        <w:rPr>
          <w:rFonts w:ascii="Times New Roman" w:hAnsi="Times New Roman" w:cs="Times New Roman"/>
          <w:sz w:val="28"/>
          <w:szCs w:val="28"/>
        </w:rPr>
        <w:t>е называют его языком будущего.</w:t>
      </w:r>
    </w:p>
    <w:p w:rsidR="00BF494E" w:rsidRDefault="00BF494E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F494E">
        <w:rPr>
          <w:rFonts w:ascii="Times New Roman" w:hAnsi="Times New Roman" w:cs="Times New Roman"/>
          <w:sz w:val="28"/>
          <w:szCs w:val="28"/>
        </w:rPr>
        <w:t>В течение последних двух лет я занимаюсь изучением данного языка</w:t>
      </w:r>
      <w:r w:rsidR="00553950">
        <w:rPr>
          <w:rFonts w:ascii="Times New Roman" w:hAnsi="Times New Roman" w:cs="Times New Roman"/>
          <w:sz w:val="28"/>
          <w:szCs w:val="28"/>
        </w:rPr>
        <w:t xml:space="preserve">. Мне особенно интересна китайская письменность, которая отличается от нашей. Китайский иероглиф – это одна из самых интересных, загадочных и удивительных форм письменности в мире. </w:t>
      </w:r>
      <w:r w:rsidRPr="00BF494E">
        <w:rPr>
          <w:rFonts w:ascii="Times New Roman" w:hAnsi="Times New Roman" w:cs="Times New Roman"/>
          <w:sz w:val="28"/>
          <w:szCs w:val="28"/>
        </w:rPr>
        <w:t xml:space="preserve">Каждый иероглиф является </w:t>
      </w:r>
      <w:r>
        <w:rPr>
          <w:rFonts w:ascii="Times New Roman" w:hAnsi="Times New Roman" w:cs="Times New Roman"/>
          <w:sz w:val="28"/>
          <w:szCs w:val="28"/>
        </w:rPr>
        <w:t>уникальным рисунком, имеющим</w:t>
      </w:r>
      <w:r w:rsidR="00553950">
        <w:rPr>
          <w:rFonts w:ascii="Times New Roman" w:hAnsi="Times New Roman" w:cs="Times New Roman"/>
          <w:sz w:val="28"/>
          <w:szCs w:val="28"/>
        </w:rPr>
        <w:t xml:space="preserve"> свое индивидуальное происхождение, значение и историю. </w:t>
      </w:r>
    </w:p>
    <w:p w:rsidR="00553950" w:rsidRDefault="00BF494E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F494E">
        <w:rPr>
          <w:rFonts w:ascii="Times New Roman" w:hAnsi="Times New Roman" w:cs="Times New Roman"/>
          <w:sz w:val="28"/>
          <w:szCs w:val="28"/>
        </w:rPr>
        <w:t>Мне стало очень интересно узнать, как можно научиться</w:t>
      </w:r>
      <w:r>
        <w:rPr>
          <w:rFonts w:ascii="Times New Roman" w:hAnsi="Times New Roman" w:cs="Times New Roman"/>
          <w:sz w:val="28"/>
          <w:szCs w:val="28"/>
        </w:rPr>
        <w:t xml:space="preserve"> запоминать китайские иероглифы</w:t>
      </w:r>
      <w:r w:rsidR="00553950">
        <w:rPr>
          <w:rFonts w:ascii="Times New Roman" w:hAnsi="Times New Roman" w:cs="Times New Roman"/>
          <w:sz w:val="28"/>
          <w:szCs w:val="28"/>
        </w:rPr>
        <w:t>. Для этого я решил разгадать их тайны.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395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78B9271" wp14:editId="36962D05">
            <wp:extent cx="5940425" cy="33337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2.</w:t>
      </w:r>
      <w:r>
        <w:rPr>
          <w:rFonts w:ascii="Times New Roman" w:hAnsi="Times New Roman" w:cs="Times New Roman"/>
          <w:sz w:val="28"/>
          <w:szCs w:val="28"/>
        </w:rPr>
        <w:t xml:space="preserve"> Цель работы: научиться запоминать иероглифы китайского языка. </w:t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найти и изу</w:t>
      </w:r>
      <w:r w:rsidR="00BF494E">
        <w:rPr>
          <w:rFonts w:ascii="Times New Roman" w:hAnsi="Times New Roman" w:cs="Times New Roman"/>
          <w:sz w:val="28"/>
          <w:szCs w:val="28"/>
        </w:rPr>
        <w:t>чить литературу по данной теме;</w:t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проанализировать</w:t>
      </w:r>
      <w:r w:rsidR="00BF494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со времене</w:t>
      </w:r>
      <w:r w:rsidR="00BF494E">
        <w:rPr>
          <w:rFonts w:ascii="Times New Roman" w:hAnsi="Times New Roman" w:cs="Times New Roman"/>
          <w:sz w:val="28"/>
          <w:szCs w:val="28"/>
        </w:rPr>
        <w:t>м менялись китайские иероглифы;</w:t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определить</w:t>
      </w:r>
      <w:r w:rsidR="00BF494E">
        <w:rPr>
          <w:rFonts w:ascii="Times New Roman" w:hAnsi="Times New Roman" w:cs="Times New Roman"/>
          <w:sz w:val="28"/>
          <w:szCs w:val="28"/>
        </w:rPr>
        <w:t xml:space="preserve"> логику составления иероглифов;</w:t>
      </w:r>
    </w:p>
    <w:p w:rsidR="00553950" w:rsidRDefault="00553950" w:rsidP="00553950">
      <w:pPr>
        <w:spacing w:after="0"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придумать метод запоминания иероглифов.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A41F922" wp14:editId="0291E3AA">
            <wp:extent cx="5940425" cy="3312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Слайд 3.</w:t>
      </w:r>
      <w:r>
        <w:rPr>
          <w:rFonts w:ascii="Times New Roman" w:hAnsi="Times New Roman" w:cs="Times New Roman"/>
          <w:sz w:val="28"/>
          <w:szCs w:val="28"/>
        </w:rPr>
        <w:t xml:space="preserve"> Китайцы любят говорить, что в иероглифах отображено единство неба и человека. Самые первые иероглифы китайцы наносили на панцири черепах и кости убитых животных. Иероглифы можно было встрет</w:t>
      </w:r>
      <w:r w:rsidR="001B7C82">
        <w:rPr>
          <w:rFonts w:ascii="Times New Roman" w:hAnsi="Times New Roman" w:cs="Times New Roman"/>
          <w:sz w:val="28"/>
          <w:szCs w:val="28"/>
        </w:rPr>
        <w:t>ить на посуде или оружии, а так</w:t>
      </w:r>
      <w:r>
        <w:rPr>
          <w:rFonts w:ascii="Times New Roman" w:hAnsi="Times New Roman" w:cs="Times New Roman"/>
          <w:sz w:val="28"/>
          <w:szCs w:val="28"/>
        </w:rPr>
        <w:t>же в древних книгах.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AFF9394" wp14:editId="7473CCC1">
            <wp:extent cx="5940425" cy="33350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Слайд 4.</w:t>
      </w:r>
      <w:r>
        <w:rPr>
          <w:rFonts w:ascii="Times New Roman" w:hAnsi="Times New Roman" w:cs="Times New Roman"/>
          <w:sz w:val="28"/>
          <w:szCs w:val="28"/>
        </w:rPr>
        <w:t xml:space="preserve"> Со временем письменность совершенствовалась. </w:t>
      </w:r>
      <w:r w:rsidR="001B7C82" w:rsidRPr="001B7C82">
        <w:rPr>
          <w:rFonts w:ascii="Times New Roman" w:hAnsi="Times New Roman" w:cs="Times New Roman"/>
          <w:sz w:val="28"/>
          <w:szCs w:val="28"/>
        </w:rPr>
        <w:t>Иероглиф, как основная графическая единица, стал фундаментальным элементом для развития каллиграфии как самостоятельного вида искусства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B7C82" w:rsidRPr="001B7C82">
        <w:rPr>
          <w:rFonts w:ascii="Times New Roman" w:hAnsi="Times New Roman" w:cs="Times New Roman"/>
          <w:sz w:val="28"/>
          <w:szCs w:val="28"/>
        </w:rPr>
        <w:t xml:space="preserve">Процесс создания иероглифов предоставляет </w:t>
      </w:r>
      <w:r>
        <w:rPr>
          <w:rFonts w:ascii="Times New Roman" w:hAnsi="Times New Roman" w:cs="Times New Roman"/>
          <w:sz w:val="28"/>
          <w:szCs w:val="28"/>
        </w:rPr>
        <w:t>человек</w:t>
      </w:r>
      <w:r w:rsidR="001B7C8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7C82">
        <w:rPr>
          <w:rFonts w:ascii="Times New Roman" w:hAnsi="Times New Roman" w:cs="Times New Roman"/>
          <w:sz w:val="28"/>
          <w:szCs w:val="28"/>
        </w:rPr>
        <w:t>возможность</w:t>
      </w:r>
      <w:r>
        <w:rPr>
          <w:rFonts w:ascii="Times New Roman" w:hAnsi="Times New Roman" w:cs="Times New Roman"/>
          <w:sz w:val="28"/>
          <w:szCs w:val="28"/>
        </w:rPr>
        <w:t xml:space="preserve"> почувств</w:t>
      </w:r>
      <w:r w:rsidR="001B7C82">
        <w:rPr>
          <w:rFonts w:ascii="Times New Roman" w:hAnsi="Times New Roman" w:cs="Times New Roman"/>
          <w:sz w:val="28"/>
          <w:szCs w:val="28"/>
        </w:rPr>
        <w:t>овать себя художником, работающи</w:t>
      </w:r>
      <w:r>
        <w:rPr>
          <w:rFonts w:ascii="Times New Roman" w:hAnsi="Times New Roman" w:cs="Times New Roman"/>
          <w:sz w:val="28"/>
          <w:szCs w:val="28"/>
        </w:rPr>
        <w:t xml:space="preserve">м в своем уникальном стиле. </w:t>
      </w:r>
      <w:r w:rsidR="001B7C82" w:rsidRPr="001B7C82">
        <w:rPr>
          <w:rFonts w:ascii="Times New Roman" w:hAnsi="Times New Roman" w:cs="Times New Roman"/>
          <w:sz w:val="28"/>
          <w:szCs w:val="28"/>
        </w:rPr>
        <w:t>При этом иероглифическое письмо подчиняется строгим правилам, нарушение которых недопустимо.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части иероглифа должн</w:t>
      </w:r>
      <w:r w:rsidR="001B7C82">
        <w:rPr>
          <w:rFonts w:ascii="Times New Roman" w:hAnsi="Times New Roman" w:cs="Times New Roman"/>
          <w:sz w:val="28"/>
          <w:szCs w:val="28"/>
        </w:rPr>
        <w:t>ы прописываться только слева на</w:t>
      </w:r>
      <w:r>
        <w:rPr>
          <w:rFonts w:ascii="Times New Roman" w:hAnsi="Times New Roman" w:cs="Times New Roman"/>
          <w:sz w:val="28"/>
          <w:szCs w:val="28"/>
        </w:rPr>
        <w:t>право и сверху вниз. Иероглиф должен помещаться в определенной величины квадрат. Сначала прописываются все горизонтальные черт</w:t>
      </w:r>
      <w:r w:rsidR="001B7C82">
        <w:rPr>
          <w:rFonts w:ascii="Times New Roman" w:hAnsi="Times New Roman" w:cs="Times New Roman"/>
          <w:sz w:val="28"/>
          <w:szCs w:val="28"/>
        </w:rPr>
        <w:t>ы, потом – вертикальные.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553950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329DFAA3" wp14:editId="392527BB">
            <wp:extent cx="5940425" cy="335661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Слайд 5.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39DC" w:rsidRPr="000B39DC">
        <w:rPr>
          <w:rFonts w:ascii="Times New Roman" w:hAnsi="Times New Roman" w:cs="Times New Roman"/>
          <w:sz w:val="28"/>
          <w:szCs w:val="28"/>
        </w:rPr>
        <w:t>В древности иероглифы, выполненные в технике каллиграфии, высоко ценились как произведения искусства</w:t>
      </w:r>
      <w:r>
        <w:rPr>
          <w:rFonts w:ascii="Times New Roman" w:hAnsi="Times New Roman" w:cs="Times New Roman"/>
          <w:sz w:val="28"/>
          <w:szCs w:val="28"/>
        </w:rPr>
        <w:t xml:space="preserve">. Богатые китайцы </w:t>
      </w:r>
      <w:r w:rsidR="000B39DC" w:rsidRPr="000B39DC">
        <w:rPr>
          <w:rFonts w:ascii="Times New Roman" w:hAnsi="Times New Roman" w:cs="Times New Roman"/>
          <w:sz w:val="28"/>
          <w:szCs w:val="28"/>
        </w:rPr>
        <w:t xml:space="preserve">собирали каллиграфические шедевры, что свидетельствовало об их </w:t>
      </w:r>
      <w:r w:rsidR="000B39DC">
        <w:rPr>
          <w:rFonts w:ascii="Times New Roman" w:hAnsi="Times New Roman" w:cs="Times New Roman"/>
          <w:sz w:val="28"/>
          <w:szCs w:val="28"/>
        </w:rPr>
        <w:t>утонченном художественном вкусе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B39DC" w:rsidRPr="000B39DC">
        <w:rPr>
          <w:rFonts w:ascii="Times New Roman" w:hAnsi="Times New Roman" w:cs="Times New Roman"/>
          <w:sz w:val="28"/>
          <w:szCs w:val="28"/>
        </w:rPr>
        <w:t>Иероглифы, оформленные в каллиграфическом стиле, заключались в декоративные рамки и размещались в кабинетах, залах общественных зданий, а также использовались на вывесках коммерческих и административных учреждений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39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EE771B" wp14:editId="5A9FB748">
            <wp:extent cx="5940425" cy="33921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Слайд 6.</w:t>
      </w:r>
      <w:r>
        <w:rPr>
          <w:rFonts w:ascii="Times New Roman" w:hAnsi="Times New Roman" w:cs="Times New Roman"/>
          <w:sz w:val="28"/>
          <w:szCs w:val="28"/>
        </w:rPr>
        <w:t xml:space="preserve"> Ученые смогли лишь приблизительно посчитать количество существующих иероглифов. Их к</w:t>
      </w:r>
      <w:r w:rsidR="000B39DC">
        <w:rPr>
          <w:rFonts w:ascii="Times New Roman" w:hAnsi="Times New Roman" w:cs="Times New Roman"/>
          <w:sz w:val="28"/>
          <w:szCs w:val="28"/>
        </w:rPr>
        <w:t>оличество составило около 85 000</w:t>
      </w:r>
      <w:r>
        <w:rPr>
          <w:rFonts w:ascii="Times New Roman" w:hAnsi="Times New Roman" w:cs="Times New Roman"/>
          <w:sz w:val="28"/>
          <w:szCs w:val="28"/>
        </w:rPr>
        <w:t xml:space="preserve">. Однако в современном мире используется намного меньше иероглифов. </w:t>
      </w:r>
      <w:r w:rsidR="000B39DC" w:rsidRPr="000B39DC">
        <w:rPr>
          <w:rFonts w:ascii="Times New Roman" w:hAnsi="Times New Roman" w:cs="Times New Roman"/>
          <w:sz w:val="28"/>
          <w:szCs w:val="28"/>
        </w:rPr>
        <w:t>Например, для прочтения китайской газеты достаточно обладать словарным запасом, включающим около 3</w:t>
      </w:r>
      <w:r w:rsidR="000B39DC">
        <w:rPr>
          <w:rFonts w:ascii="Times New Roman" w:hAnsi="Times New Roman" w:cs="Times New Roman"/>
          <w:sz w:val="28"/>
          <w:szCs w:val="28"/>
        </w:rPr>
        <w:t xml:space="preserve"> </w:t>
      </w:r>
      <w:r w:rsidR="000B39DC" w:rsidRPr="000B39DC">
        <w:rPr>
          <w:rFonts w:ascii="Times New Roman" w:hAnsi="Times New Roman" w:cs="Times New Roman"/>
          <w:sz w:val="28"/>
          <w:szCs w:val="28"/>
        </w:rPr>
        <w:t>000 иероглифов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C7CBF0C" wp14:editId="7628E5E1">
            <wp:extent cx="5940425" cy="334645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0B39D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Слайд 7.</w:t>
      </w:r>
      <w:r w:rsidR="000B39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Написание иероглифа практически не связано со звуками в китайском языке. </w:t>
      </w:r>
      <w:r w:rsidR="000B39DC" w:rsidRPr="000B39DC">
        <w:rPr>
          <w:rFonts w:ascii="Times New Roman" w:hAnsi="Times New Roman" w:cs="Times New Roman"/>
          <w:sz w:val="28"/>
          <w:szCs w:val="28"/>
        </w:rPr>
        <w:t>Их понимание основывается на интуитивном восприятии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B39DC" w:rsidRPr="000B39DC">
        <w:rPr>
          <w:rFonts w:ascii="Times New Roman" w:hAnsi="Times New Roman" w:cs="Times New Roman"/>
          <w:sz w:val="28"/>
          <w:szCs w:val="28"/>
        </w:rPr>
        <w:t xml:space="preserve">Обучение иероглифической письменности начинается с </w:t>
      </w:r>
      <w:r w:rsidR="000B39DC">
        <w:rPr>
          <w:rFonts w:ascii="Times New Roman" w:hAnsi="Times New Roman" w:cs="Times New Roman"/>
          <w:sz w:val="28"/>
          <w:szCs w:val="28"/>
        </w:rPr>
        <w:t>разбора</w:t>
      </w:r>
      <w:r>
        <w:rPr>
          <w:rFonts w:ascii="Times New Roman" w:hAnsi="Times New Roman" w:cs="Times New Roman"/>
          <w:sz w:val="28"/>
          <w:szCs w:val="28"/>
        </w:rPr>
        <w:t xml:space="preserve"> простых составляющих.</w:t>
      </w:r>
      <w:r w:rsidR="000B39DC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пример</w:t>
      </w:r>
      <w:r w:rsidR="000B39DC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, рассмотрим иероглиф «крыса».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рисунке, представленном на слайде, мы можем рассмотреть графическое происхождение иероглифа крыса </w:t>
      </w:r>
      <w:r>
        <w:rPr>
          <w:rFonts w:ascii="MS Gothic" w:eastAsia="MS Gothic" w:hAnsi="MS Gothic" w:cs="MS Gothic" w:hint="eastAsia"/>
          <w:sz w:val="28"/>
          <w:szCs w:val="28"/>
          <w:lang w:val="en-US"/>
        </w:rPr>
        <w:t>鼠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shǔ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предки не испытывали симпатии к этим маленьким животным, поэтому все иероглифы, связанные с крысами, имеют негативную окраску.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0B39DC" w:rsidRPr="000B39DC">
        <w:rPr>
          <w:rFonts w:ascii="Times New Roman" w:hAnsi="Times New Roman" w:cs="Times New Roman"/>
          <w:sz w:val="28"/>
          <w:szCs w:val="28"/>
        </w:rPr>
        <w:t>иероглифе, обозначающем «крысу», наиболее выразительным и значимым элементом является изображение брюха, расположенного между маленькой головой и тонким хвостом. Эта деталь визуально подчеркивает прожорливость животного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B39DC" w:rsidRPr="000B39DC">
        <w:rPr>
          <w:rFonts w:ascii="Times New Roman" w:hAnsi="Times New Roman" w:cs="Times New Roman"/>
          <w:sz w:val="28"/>
          <w:szCs w:val="28"/>
        </w:rPr>
        <w:t>Изображение головы включает U-образную черту, представляющую рот крысы, и две горизонтальные черты в центральной части, символизирующие зубы. Эти ярко выраженные черты создают образ огромной пасти с обнаженными зубами, что указывает на свирепость животного.</w:t>
      </w:r>
      <w:r w:rsidR="000B39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 смотря на маленькое тельце, </w:t>
      </w:r>
      <w:proofErr w:type="gramStart"/>
      <w:r>
        <w:rPr>
          <w:rFonts w:ascii="Times New Roman" w:hAnsi="Times New Roman" w:cs="Times New Roman"/>
          <w:sz w:val="28"/>
          <w:szCs w:val="28"/>
        </w:rPr>
        <w:t>сила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которой крыса разгрызает все, что попад</w:t>
      </w:r>
      <w:r w:rsidR="000B39DC">
        <w:rPr>
          <w:rFonts w:ascii="Times New Roman" w:hAnsi="Times New Roman" w:cs="Times New Roman"/>
          <w:sz w:val="28"/>
          <w:szCs w:val="28"/>
        </w:rPr>
        <w:t>ается на ее пути, очень велика.</w:t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7B34DD9" wp14:editId="74BE5113">
            <wp:extent cx="4876972" cy="2743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84778" cy="274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5C2E16F" wp14:editId="204F0FE2">
            <wp:extent cx="4810540" cy="2705832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18958" cy="271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546A58F" wp14:editId="2BA7F54C">
            <wp:extent cx="4778020" cy="2687541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88979" cy="269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50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Слайд 8 (интерактивный). </w:t>
      </w:r>
      <w:r>
        <w:rPr>
          <w:rFonts w:ascii="Times New Roman" w:hAnsi="Times New Roman" w:cs="Times New Roman"/>
          <w:sz w:val="28"/>
          <w:szCs w:val="28"/>
        </w:rPr>
        <w:t>Рассмотрим иероглифы</w:t>
      </w:r>
      <w:r w:rsidR="000B39DC">
        <w:rPr>
          <w:rFonts w:ascii="Times New Roman" w:hAnsi="Times New Roman" w:cs="Times New Roman"/>
          <w:sz w:val="28"/>
          <w:szCs w:val="28"/>
        </w:rPr>
        <w:t>, обозначающие кота и медведя.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Иероглиф </w:t>
      </w:r>
      <w:r w:rsidR="000B39DC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кот</w:t>
      </w:r>
      <w:proofErr w:type="gramStart"/>
      <w:r w:rsidR="000B39D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6AE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MS Gothic" w:eastAsia="MS Gothic" w:hAnsi="MS Gothic" w:cs="MS Gothic" w:hint="eastAsia"/>
          <w:sz w:val="28"/>
          <w:szCs w:val="28"/>
          <w:lang w:val="en-US"/>
        </w:rPr>
        <w:t>猫</w:t>
      </w:r>
      <w:r w:rsidR="001B6AEF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="001B6AEF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остоит из двух </w:t>
      </w:r>
      <w:r w:rsidR="001B6AEF" w:rsidRPr="001B6AEF">
        <w:rPr>
          <w:rFonts w:ascii="Times New Roman" w:hAnsi="Times New Roman" w:cs="Times New Roman"/>
          <w:sz w:val="28"/>
          <w:szCs w:val="28"/>
        </w:rPr>
        <w:t>элементов</w:t>
      </w:r>
      <w:r w:rsidR="001B6AEF">
        <w:rPr>
          <w:rFonts w:ascii="Times New Roman" w:hAnsi="Times New Roman" w:cs="Times New Roman"/>
          <w:sz w:val="28"/>
          <w:szCs w:val="28"/>
        </w:rPr>
        <w:t>:</w:t>
      </w:r>
      <w:r w:rsidR="001B6AEF" w:rsidRPr="001B6AEF">
        <w:rPr>
          <w:rFonts w:ascii="Times New Roman" w:hAnsi="Times New Roman" w:cs="Times New Roman"/>
          <w:sz w:val="28"/>
          <w:szCs w:val="28"/>
        </w:rPr>
        <w:t xml:space="preserve"> </w:t>
      </w:r>
      <w:r w:rsidR="001B6A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собака</w:t>
      </w:r>
      <w:r w:rsidR="001B6AEF">
        <w:rPr>
          <w:rFonts w:ascii="Times New Roman" w:hAnsi="Times New Roman" w:cs="Times New Roman"/>
          <w:sz w:val="28"/>
          <w:szCs w:val="28"/>
        </w:rPr>
        <w:t>»</w:t>
      </w:r>
      <w:r w:rsidR="001B6AEF" w:rsidRPr="001B6AEF">
        <w:t xml:space="preserve"> </w:t>
      </w:r>
      <w:r w:rsidR="001B6AEF" w:rsidRPr="001B6AE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MS Gothic" w:eastAsia="MS Gothic" w:hAnsi="MS Gothic" w:cs="MS Gothic" w:hint="eastAsia"/>
          <w:sz w:val="29"/>
          <w:szCs w:val="29"/>
          <w:lang w:val="en-US"/>
        </w:rPr>
        <w:t>犭</w:t>
      </w:r>
      <w:r w:rsidR="001B6AEF" w:rsidRPr="001B6AEF">
        <w:rPr>
          <w:rFonts w:ascii="Times New Roman" w:eastAsia="MS Gothic" w:hAnsi="Times New Roman" w:cs="Times New Roman"/>
          <w:sz w:val="29"/>
          <w:szCs w:val="29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B6A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росток</w:t>
      </w:r>
      <w:r w:rsidR="001B6AE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6AE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MS Gothic" w:eastAsia="MS Gothic" w:hAnsi="MS Gothic" w:cs="MS Gothic" w:hint="eastAsia"/>
          <w:sz w:val="29"/>
          <w:szCs w:val="29"/>
          <w:lang w:val="en-US"/>
        </w:rPr>
        <w:t>苗</w:t>
      </w:r>
      <w:r w:rsidR="000B39DC">
        <w:rPr>
          <w:rFonts w:ascii="Times New Roman" w:hAnsi="Times New Roman" w:cs="Times New Roman"/>
          <w:sz w:val="28"/>
          <w:szCs w:val="28"/>
        </w:rPr>
        <w:t>).</w:t>
      </w:r>
    </w:p>
    <w:p w:rsidR="00553950" w:rsidRDefault="001B6AEF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6AEF">
        <w:rPr>
          <w:rFonts w:ascii="Times New Roman" w:hAnsi="Times New Roman" w:cs="Times New Roman"/>
          <w:sz w:val="28"/>
          <w:szCs w:val="28"/>
        </w:rPr>
        <w:lastRenderedPageBreak/>
        <w:t xml:space="preserve">Элемент «собака» используется в данном иероглифе, поскольку в китайском языке кота часто называли «домашним волком», который </w:t>
      </w:r>
      <w:r>
        <w:rPr>
          <w:rFonts w:ascii="Times New Roman" w:hAnsi="Times New Roman" w:cs="Times New Roman"/>
          <w:sz w:val="28"/>
          <w:szCs w:val="28"/>
        </w:rPr>
        <w:t>помогал</w:t>
      </w:r>
      <w:r w:rsidRPr="001B6A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защищать плантации</w:t>
      </w:r>
      <w:r w:rsidRPr="001B6AEF">
        <w:rPr>
          <w:rFonts w:ascii="Times New Roman" w:hAnsi="Times New Roman" w:cs="Times New Roman"/>
          <w:sz w:val="28"/>
          <w:szCs w:val="28"/>
        </w:rPr>
        <w:t xml:space="preserve"> шелкопряда от грызунов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B6AEF" w:rsidRDefault="001B6AEF" w:rsidP="001B6AE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1B6AEF">
        <w:rPr>
          <w:rFonts w:ascii="Times New Roman" w:hAnsi="Times New Roman" w:cs="Times New Roman"/>
          <w:sz w:val="28"/>
          <w:szCs w:val="28"/>
        </w:rPr>
        <w:t xml:space="preserve">лемент «росток» в иероглифе «кот» служит для передачи звука мяуканья, который в китайском языке обозначается как </w:t>
      </w:r>
      <w:r w:rsidRPr="001B6AEF">
        <w:rPr>
          <w:rFonts w:ascii="MS Gothic" w:eastAsia="MS Gothic" w:hAnsi="MS Gothic" w:cs="MS Gothic" w:hint="eastAsia"/>
          <w:sz w:val="28"/>
          <w:szCs w:val="28"/>
        </w:rPr>
        <w:t>苗</w:t>
      </w:r>
      <w:r w:rsidRPr="001B6AE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B6AEF">
        <w:rPr>
          <w:rFonts w:ascii="Times New Roman" w:hAnsi="Times New Roman" w:cs="Times New Roman"/>
          <w:sz w:val="28"/>
          <w:szCs w:val="28"/>
        </w:rPr>
        <w:t>miáo</w:t>
      </w:r>
      <w:proofErr w:type="spellEnd"/>
      <w:r w:rsidRPr="001B6AEF">
        <w:rPr>
          <w:rFonts w:ascii="Times New Roman" w:hAnsi="Times New Roman" w:cs="Times New Roman"/>
          <w:sz w:val="28"/>
          <w:szCs w:val="28"/>
        </w:rPr>
        <w:t>)</w:t>
      </w:r>
      <w:r w:rsidR="00553950">
        <w:rPr>
          <w:rFonts w:ascii="Times New Roman" w:hAnsi="Times New Roman" w:cs="Times New Roman"/>
          <w:sz w:val="28"/>
          <w:szCs w:val="28"/>
        </w:rPr>
        <w:t>.</w:t>
      </w:r>
    </w:p>
    <w:p w:rsidR="001B6AEF" w:rsidRDefault="001B6AEF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6AEF">
        <w:rPr>
          <w:rFonts w:ascii="Times New Roman" w:hAnsi="Times New Roman" w:cs="Times New Roman"/>
          <w:sz w:val="28"/>
          <w:szCs w:val="28"/>
        </w:rPr>
        <w:t>Иероглиф «медведь</w:t>
      </w:r>
      <w:proofErr w:type="gramStart"/>
      <w:r w:rsidRPr="001B6AEF">
        <w:rPr>
          <w:rFonts w:ascii="Times New Roman" w:hAnsi="Times New Roman" w:cs="Times New Roman"/>
          <w:sz w:val="28"/>
          <w:szCs w:val="28"/>
        </w:rPr>
        <w:t>» (</w:t>
      </w:r>
      <w:r w:rsidRPr="001B6AEF">
        <w:rPr>
          <w:rFonts w:ascii="MS Gothic" w:eastAsia="MS Gothic" w:hAnsi="MS Gothic" w:cs="MS Gothic" w:hint="eastAsia"/>
          <w:sz w:val="28"/>
          <w:szCs w:val="28"/>
        </w:rPr>
        <w:t>熊</w:t>
      </w:r>
      <w:r w:rsidRPr="001B6AEF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1B6AEF">
        <w:rPr>
          <w:rFonts w:ascii="Times New Roman" w:hAnsi="Times New Roman" w:cs="Times New Roman"/>
          <w:sz w:val="28"/>
          <w:szCs w:val="28"/>
        </w:rPr>
        <w:t>состоит из нескольких компонентов. Два элемента справа</w:t>
      </w:r>
      <w:proofErr w:type="gramStart"/>
      <w:r w:rsidRPr="001B6AEF">
        <w:rPr>
          <w:rFonts w:ascii="Times New Roman" w:hAnsi="Times New Roman" w:cs="Times New Roman"/>
          <w:sz w:val="28"/>
          <w:szCs w:val="28"/>
        </w:rPr>
        <w:t xml:space="preserve"> (</w:t>
      </w:r>
      <w:r w:rsidRPr="001B6AEF">
        <w:rPr>
          <w:rFonts w:ascii="MS Gothic" w:eastAsia="MS Gothic" w:hAnsi="MS Gothic" w:cs="MS Gothic" w:hint="eastAsia"/>
          <w:sz w:val="28"/>
          <w:szCs w:val="28"/>
        </w:rPr>
        <w:t>匕</w:t>
      </w:r>
      <w:r w:rsidRPr="001B6AEF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1B6AEF">
        <w:rPr>
          <w:rFonts w:ascii="Times New Roman" w:hAnsi="Times New Roman" w:cs="Times New Roman"/>
          <w:sz w:val="28"/>
          <w:szCs w:val="28"/>
        </w:rPr>
        <w:t>символизируют лапы и когти медведя. Левый элемент сверху</w:t>
      </w:r>
      <w:proofErr w:type="gramStart"/>
      <w:r w:rsidRPr="001B6AEF">
        <w:rPr>
          <w:rFonts w:ascii="Times New Roman" w:hAnsi="Times New Roman" w:cs="Times New Roman"/>
          <w:sz w:val="28"/>
          <w:szCs w:val="28"/>
        </w:rPr>
        <w:t xml:space="preserve"> (</w:t>
      </w:r>
      <w:r w:rsidRPr="001B6AEF">
        <w:rPr>
          <w:rFonts w:ascii="MS Gothic" w:eastAsia="MS Gothic" w:hAnsi="MS Gothic" w:cs="MS Gothic" w:hint="eastAsia"/>
          <w:sz w:val="28"/>
          <w:szCs w:val="28"/>
        </w:rPr>
        <w:t>厶</w:t>
      </w:r>
      <w:r w:rsidRPr="001B6AEF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1B6AEF">
        <w:rPr>
          <w:rFonts w:ascii="Times New Roman" w:hAnsi="Times New Roman" w:cs="Times New Roman"/>
          <w:sz w:val="28"/>
          <w:szCs w:val="28"/>
        </w:rPr>
        <w:t>представляет собой изображение рычания разъяр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B6AEF">
        <w:rPr>
          <w:rFonts w:ascii="Times New Roman" w:hAnsi="Times New Roman" w:cs="Times New Roman"/>
          <w:sz w:val="28"/>
          <w:szCs w:val="28"/>
        </w:rPr>
        <w:t>нного медведя, а элемент снизу (</w:t>
      </w:r>
      <w:r w:rsidRPr="001B6AEF">
        <w:rPr>
          <w:rFonts w:ascii="MS Gothic" w:eastAsia="MS Gothic" w:hAnsi="MS Gothic" w:cs="MS Gothic" w:hint="eastAsia"/>
          <w:sz w:val="28"/>
          <w:szCs w:val="28"/>
        </w:rPr>
        <w:t>月</w:t>
      </w:r>
      <w:r w:rsidRPr="001B6AEF">
        <w:rPr>
          <w:rFonts w:ascii="Times New Roman" w:hAnsi="Times New Roman" w:cs="Times New Roman"/>
          <w:sz w:val="28"/>
          <w:szCs w:val="28"/>
        </w:rPr>
        <w:t>) обозначает тело животного.</w:t>
      </w:r>
    </w:p>
    <w:p w:rsidR="00553950" w:rsidRDefault="001B6AEF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Если </w:t>
      </w:r>
      <w:r w:rsidR="00553950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бъ</w:t>
      </w:r>
      <w:r w:rsidR="00553950">
        <w:rPr>
          <w:rFonts w:ascii="Times New Roman" w:hAnsi="Times New Roman" w:cs="Times New Roman"/>
          <w:sz w:val="28"/>
          <w:szCs w:val="28"/>
        </w:rPr>
        <w:t>единить иероглифы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6AEF">
        <w:rPr>
          <w:rFonts w:ascii="Times New Roman" w:hAnsi="Times New Roman" w:cs="Times New Roman"/>
          <w:sz w:val="28"/>
          <w:szCs w:val="28"/>
        </w:rPr>
        <w:t>«кот» и «медведь»</w:t>
      </w:r>
      <w:r>
        <w:rPr>
          <w:rFonts w:ascii="Times New Roman" w:hAnsi="Times New Roman" w:cs="Times New Roman"/>
          <w:sz w:val="28"/>
          <w:szCs w:val="28"/>
        </w:rPr>
        <w:t>, то</w:t>
      </w:r>
      <w:r w:rsidR="005539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553950">
        <w:rPr>
          <w:rFonts w:ascii="Times New Roman" w:hAnsi="Times New Roman" w:cs="Times New Roman"/>
          <w:sz w:val="28"/>
          <w:szCs w:val="28"/>
        </w:rPr>
        <w:t xml:space="preserve">олучится иероглиф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553950">
        <w:rPr>
          <w:rFonts w:ascii="Times New Roman" w:hAnsi="Times New Roman" w:cs="Times New Roman"/>
          <w:sz w:val="28"/>
          <w:szCs w:val="28"/>
        </w:rPr>
        <w:t>панда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5539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553950">
        <w:rPr>
          <w:rFonts w:ascii="MS Gothic" w:eastAsia="MS Gothic" w:hAnsi="MS Gothic" w:cs="MS Gothic" w:hint="eastAsia"/>
          <w:sz w:val="28"/>
          <w:szCs w:val="28"/>
          <w:lang w:val="en-US"/>
        </w:rPr>
        <w:t>熊猫</w:t>
      </w:r>
      <w:proofErr w:type="spellEnd"/>
      <w:r w:rsidRPr="001B6AEF">
        <w:rPr>
          <w:rFonts w:ascii="Times New Roman" w:eastAsia="MS Gothic" w:hAnsi="Times New Roman" w:cs="Times New Roman"/>
          <w:sz w:val="28"/>
          <w:szCs w:val="28"/>
        </w:rPr>
        <w:t>)</w:t>
      </w:r>
      <w:r>
        <w:rPr>
          <w:rFonts w:ascii="Times New Roman" w:eastAsia="MS Gothic" w:hAnsi="Times New Roman" w:cs="Times New Roman"/>
          <w:sz w:val="28"/>
          <w:szCs w:val="28"/>
        </w:rPr>
        <w:t xml:space="preserve"> </w:t>
      </w:r>
      <w:r w:rsidR="00553950">
        <w:rPr>
          <w:rFonts w:ascii="Times New Roman" w:hAnsi="Times New Roman" w:cs="Times New Roman"/>
          <w:sz w:val="28"/>
          <w:szCs w:val="28"/>
        </w:rPr>
        <w:t>– самый большой и обаятельный «кот» в мире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553950">
        <w:rPr>
          <w:rFonts w:ascii="Times New Roman" w:hAnsi="Times New Roman" w:cs="Times New Roman"/>
          <w:sz w:val="28"/>
          <w:szCs w:val="28"/>
        </w:rPr>
        <w:t xml:space="preserve"> по мнению китайцев.</w:t>
      </w:r>
      <w:proofErr w:type="gramEnd"/>
    </w:p>
    <w:p w:rsidR="0077659E" w:rsidRDefault="0077659E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659E" w:rsidRDefault="00553950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51494F4" wp14:editId="00C75EDD">
            <wp:extent cx="5940425" cy="33756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59E" w:rsidRDefault="0077659E" w:rsidP="0055395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3950" w:rsidRDefault="00553950" w:rsidP="0077659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 xml:space="preserve">Слайд 9. </w:t>
      </w:r>
      <w:r w:rsidR="0077659E" w:rsidRPr="0077659E">
        <w:rPr>
          <w:rFonts w:ascii="Times New Roman" w:hAnsi="Times New Roman" w:cs="Times New Roman"/>
          <w:sz w:val="28"/>
          <w:szCs w:val="28"/>
        </w:rPr>
        <w:t>На основании аналогии можно эффективно запоминать значения иероглифо</w:t>
      </w:r>
      <w:r w:rsidR="0077659E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. Используя этот прие</w:t>
      </w:r>
      <w:r w:rsidR="0077659E">
        <w:rPr>
          <w:rFonts w:ascii="Times New Roman" w:hAnsi="Times New Roman" w:cs="Times New Roman"/>
          <w:sz w:val="28"/>
          <w:szCs w:val="28"/>
        </w:rPr>
        <w:t>м, я составил игру «Найди пару», предназначенную</w:t>
      </w:r>
      <w:r w:rsidR="0077659E" w:rsidRPr="0077659E">
        <w:rPr>
          <w:rFonts w:ascii="Times New Roman" w:hAnsi="Times New Roman" w:cs="Times New Roman"/>
          <w:sz w:val="28"/>
          <w:szCs w:val="28"/>
        </w:rPr>
        <w:t xml:space="preserve"> для усвоения иероглифов, обозначающих животных на китайском языке.</w:t>
      </w:r>
    </w:p>
    <w:p w:rsidR="00553950" w:rsidRDefault="00553950" w:rsidP="005539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карточках изображены разнообразные животные и обозначающие их китайские иероглифы. Картинки расположены таким образом, что на любой отдельно взятой паре карточек обязательно присутствует один совпадающий рисунок. Суть игры заключается в том, чтобы как можно быстрее обнаружить </w:t>
      </w:r>
      <w:r w:rsidR="0077659E">
        <w:rPr>
          <w:rFonts w:ascii="Times New Roman" w:hAnsi="Times New Roman" w:cs="Times New Roman"/>
          <w:sz w:val="28"/>
          <w:szCs w:val="28"/>
        </w:rPr>
        <w:t>совпадения</w:t>
      </w:r>
      <w:r>
        <w:rPr>
          <w:rFonts w:ascii="Times New Roman" w:hAnsi="Times New Roman" w:cs="Times New Roman"/>
          <w:sz w:val="28"/>
          <w:szCs w:val="28"/>
        </w:rPr>
        <w:t xml:space="preserve"> и назвать </w:t>
      </w:r>
      <w:r w:rsidR="0077659E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 xml:space="preserve">вслух. </w:t>
      </w:r>
    </w:p>
    <w:p w:rsidR="00553950" w:rsidRPr="0077659E" w:rsidRDefault="00553950" w:rsidP="00971F7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395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E9A504C" wp14:editId="59D0B306">
            <wp:extent cx="5940425" cy="33794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Слайд 10. </w:t>
      </w:r>
      <w:r w:rsidR="0077659E" w:rsidRPr="0077659E">
        <w:rPr>
          <w:rFonts w:ascii="Times New Roman" w:hAnsi="Times New Roman" w:cs="Times New Roman"/>
          <w:sz w:val="28"/>
          <w:szCs w:val="28"/>
        </w:rPr>
        <w:t>Таким образом, секрет успешного запоминания китайских иероглифов заключается в умении находить скрытый смысл и активно использовать воображение.</w:t>
      </w:r>
    </w:p>
    <w:sectPr w:rsidR="00553950" w:rsidRPr="0077659E" w:rsidSect="00971F78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107FCD"/>
    <w:multiLevelType w:val="hybridMultilevel"/>
    <w:tmpl w:val="3A8C5B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107470FF"/>
    <w:multiLevelType w:val="hybridMultilevel"/>
    <w:tmpl w:val="F1B2F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712D4F"/>
    <w:multiLevelType w:val="hybridMultilevel"/>
    <w:tmpl w:val="F556AB1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33354491"/>
    <w:multiLevelType w:val="hybridMultilevel"/>
    <w:tmpl w:val="815E61E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35CB71F7"/>
    <w:multiLevelType w:val="hybridMultilevel"/>
    <w:tmpl w:val="8D0EC6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D9A7C7E"/>
    <w:multiLevelType w:val="multilevel"/>
    <w:tmpl w:val="92229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0E72E67"/>
    <w:multiLevelType w:val="hybridMultilevel"/>
    <w:tmpl w:val="AC9ED87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56E25805"/>
    <w:multiLevelType w:val="hybridMultilevel"/>
    <w:tmpl w:val="435207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397967"/>
    <w:multiLevelType w:val="hybridMultilevel"/>
    <w:tmpl w:val="54B2C34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6B8775EE"/>
    <w:multiLevelType w:val="hybridMultilevel"/>
    <w:tmpl w:val="DF3A75B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0">
    <w:nsid w:val="7401160F"/>
    <w:multiLevelType w:val="hybridMultilevel"/>
    <w:tmpl w:val="5C72E490"/>
    <w:lvl w:ilvl="0" w:tplc="FC1C5C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7FC4E3C"/>
    <w:multiLevelType w:val="hybridMultilevel"/>
    <w:tmpl w:val="8C528F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8785E39"/>
    <w:multiLevelType w:val="hybridMultilevel"/>
    <w:tmpl w:val="3C88967C"/>
    <w:lvl w:ilvl="0" w:tplc="7E388A9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FE4BE6"/>
    <w:multiLevelType w:val="hybridMultilevel"/>
    <w:tmpl w:val="84DC96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6"/>
  </w:num>
  <w:num w:numId="3">
    <w:abstractNumId w:val="8"/>
  </w:num>
  <w:num w:numId="4">
    <w:abstractNumId w:val="2"/>
  </w:num>
  <w:num w:numId="5">
    <w:abstractNumId w:val="3"/>
  </w:num>
  <w:num w:numId="6">
    <w:abstractNumId w:val="10"/>
  </w:num>
  <w:num w:numId="7">
    <w:abstractNumId w:val="0"/>
  </w:num>
  <w:num w:numId="8">
    <w:abstractNumId w:val="1"/>
  </w:num>
  <w:num w:numId="9">
    <w:abstractNumId w:val="4"/>
  </w:num>
  <w:num w:numId="10">
    <w:abstractNumId w:val="11"/>
  </w:num>
  <w:num w:numId="11">
    <w:abstractNumId w:val="7"/>
  </w:num>
  <w:num w:numId="12">
    <w:abstractNumId w:val="9"/>
  </w:num>
  <w:num w:numId="13">
    <w:abstractNumId w:val="12"/>
  </w:num>
  <w:num w:numId="14">
    <w:abstractNumId w:val="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8F9"/>
    <w:rsid w:val="00023774"/>
    <w:rsid w:val="00043C8A"/>
    <w:rsid w:val="000A3A00"/>
    <w:rsid w:val="000B276D"/>
    <w:rsid w:val="000B39DC"/>
    <w:rsid w:val="000C5E01"/>
    <w:rsid w:val="000F26F7"/>
    <w:rsid w:val="00106F2B"/>
    <w:rsid w:val="001400B3"/>
    <w:rsid w:val="001B6AEF"/>
    <w:rsid w:val="001B7AE6"/>
    <w:rsid w:val="001B7C82"/>
    <w:rsid w:val="001D0DD9"/>
    <w:rsid w:val="001D1B97"/>
    <w:rsid w:val="001F3729"/>
    <w:rsid w:val="002051BF"/>
    <w:rsid w:val="00231F0E"/>
    <w:rsid w:val="002958F1"/>
    <w:rsid w:val="003112D7"/>
    <w:rsid w:val="003138D6"/>
    <w:rsid w:val="003170A2"/>
    <w:rsid w:val="00350743"/>
    <w:rsid w:val="004144B0"/>
    <w:rsid w:val="004830CD"/>
    <w:rsid w:val="004C57C7"/>
    <w:rsid w:val="00551AA9"/>
    <w:rsid w:val="00553950"/>
    <w:rsid w:val="00555CAF"/>
    <w:rsid w:val="00574C04"/>
    <w:rsid w:val="00690541"/>
    <w:rsid w:val="006A682F"/>
    <w:rsid w:val="006B244A"/>
    <w:rsid w:val="006B68DE"/>
    <w:rsid w:val="0070224C"/>
    <w:rsid w:val="007338F9"/>
    <w:rsid w:val="0077659E"/>
    <w:rsid w:val="007F7288"/>
    <w:rsid w:val="00825283"/>
    <w:rsid w:val="008268DC"/>
    <w:rsid w:val="008410AF"/>
    <w:rsid w:val="00864981"/>
    <w:rsid w:val="00867E54"/>
    <w:rsid w:val="008868C9"/>
    <w:rsid w:val="008B27F6"/>
    <w:rsid w:val="008E1604"/>
    <w:rsid w:val="00971F78"/>
    <w:rsid w:val="009A40AE"/>
    <w:rsid w:val="009A4931"/>
    <w:rsid w:val="009C14E3"/>
    <w:rsid w:val="00A14346"/>
    <w:rsid w:val="00A25A07"/>
    <w:rsid w:val="00A3629C"/>
    <w:rsid w:val="00AA1851"/>
    <w:rsid w:val="00AF4CFE"/>
    <w:rsid w:val="00B24942"/>
    <w:rsid w:val="00B449B3"/>
    <w:rsid w:val="00B907E9"/>
    <w:rsid w:val="00B927BC"/>
    <w:rsid w:val="00BC618B"/>
    <w:rsid w:val="00BF494E"/>
    <w:rsid w:val="00C05ED8"/>
    <w:rsid w:val="00C340FE"/>
    <w:rsid w:val="00C5073D"/>
    <w:rsid w:val="00C75B53"/>
    <w:rsid w:val="00C916D3"/>
    <w:rsid w:val="00CC3C27"/>
    <w:rsid w:val="00CD77D5"/>
    <w:rsid w:val="00DF5A20"/>
    <w:rsid w:val="00E5372D"/>
    <w:rsid w:val="00E56244"/>
    <w:rsid w:val="00E937B1"/>
    <w:rsid w:val="00F02C0D"/>
    <w:rsid w:val="00F2289F"/>
    <w:rsid w:val="00F77F5C"/>
    <w:rsid w:val="00F84B10"/>
    <w:rsid w:val="00F950A2"/>
    <w:rsid w:val="00F96045"/>
    <w:rsid w:val="00FE4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950"/>
    <w:pPr>
      <w:spacing w:line="256" w:lineRule="auto"/>
    </w:pPr>
  </w:style>
  <w:style w:type="paragraph" w:styleId="1">
    <w:name w:val="heading 1"/>
    <w:basedOn w:val="a"/>
    <w:next w:val="a"/>
    <w:link w:val="10"/>
    <w:uiPriority w:val="9"/>
    <w:qFormat/>
    <w:rsid w:val="00AA1851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2377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F2289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F2289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F2289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2289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ds-markdown-paragraph">
    <w:name w:val="ds-markdown-paragraph"/>
    <w:basedOn w:val="a"/>
    <w:rsid w:val="00F228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F2289F"/>
    <w:rPr>
      <w:b/>
      <w:bCs/>
    </w:rPr>
  </w:style>
  <w:style w:type="character" w:styleId="a4">
    <w:name w:val="Emphasis"/>
    <w:basedOn w:val="a0"/>
    <w:uiPriority w:val="20"/>
    <w:qFormat/>
    <w:rsid w:val="00C5073D"/>
    <w:rPr>
      <w:i/>
      <w:iCs/>
    </w:rPr>
  </w:style>
  <w:style w:type="character" w:styleId="a5">
    <w:name w:val="Hyperlink"/>
    <w:basedOn w:val="a0"/>
    <w:uiPriority w:val="99"/>
    <w:unhideWhenUsed/>
    <w:rsid w:val="004C57C7"/>
    <w:rPr>
      <w:color w:val="0000FF"/>
      <w:u w:val="single"/>
    </w:rPr>
  </w:style>
  <w:style w:type="character" w:customStyle="1" w:styleId="al-author-delim">
    <w:name w:val="al-author-delim"/>
    <w:basedOn w:val="a0"/>
    <w:rsid w:val="009A40AE"/>
  </w:style>
  <w:style w:type="character" w:customStyle="1" w:styleId="cs1-format">
    <w:name w:val="cs1-format"/>
    <w:basedOn w:val="a0"/>
    <w:rsid w:val="00B449B3"/>
  </w:style>
  <w:style w:type="character" w:customStyle="1" w:styleId="reference-accessdate">
    <w:name w:val="reference-accessdate"/>
    <w:basedOn w:val="a0"/>
    <w:rsid w:val="00B449B3"/>
  </w:style>
  <w:style w:type="character" w:customStyle="1" w:styleId="nowrap">
    <w:name w:val="nowrap"/>
    <w:basedOn w:val="a0"/>
    <w:rsid w:val="00B449B3"/>
  </w:style>
  <w:style w:type="paragraph" w:styleId="a6">
    <w:name w:val="List Paragraph"/>
    <w:basedOn w:val="a"/>
    <w:uiPriority w:val="34"/>
    <w:qFormat/>
    <w:rsid w:val="006B68D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A185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43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3C8A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023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2377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950"/>
    <w:pPr>
      <w:spacing w:line="256" w:lineRule="auto"/>
    </w:pPr>
  </w:style>
  <w:style w:type="paragraph" w:styleId="1">
    <w:name w:val="heading 1"/>
    <w:basedOn w:val="a"/>
    <w:next w:val="a"/>
    <w:link w:val="10"/>
    <w:uiPriority w:val="9"/>
    <w:qFormat/>
    <w:rsid w:val="00AA1851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2377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F2289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F2289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F2289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2289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ds-markdown-paragraph">
    <w:name w:val="ds-markdown-paragraph"/>
    <w:basedOn w:val="a"/>
    <w:rsid w:val="00F228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F2289F"/>
    <w:rPr>
      <w:b/>
      <w:bCs/>
    </w:rPr>
  </w:style>
  <w:style w:type="character" w:styleId="a4">
    <w:name w:val="Emphasis"/>
    <w:basedOn w:val="a0"/>
    <w:uiPriority w:val="20"/>
    <w:qFormat/>
    <w:rsid w:val="00C5073D"/>
    <w:rPr>
      <w:i/>
      <w:iCs/>
    </w:rPr>
  </w:style>
  <w:style w:type="character" w:styleId="a5">
    <w:name w:val="Hyperlink"/>
    <w:basedOn w:val="a0"/>
    <w:uiPriority w:val="99"/>
    <w:unhideWhenUsed/>
    <w:rsid w:val="004C57C7"/>
    <w:rPr>
      <w:color w:val="0000FF"/>
      <w:u w:val="single"/>
    </w:rPr>
  </w:style>
  <w:style w:type="character" w:customStyle="1" w:styleId="al-author-delim">
    <w:name w:val="al-author-delim"/>
    <w:basedOn w:val="a0"/>
    <w:rsid w:val="009A40AE"/>
  </w:style>
  <w:style w:type="character" w:customStyle="1" w:styleId="cs1-format">
    <w:name w:val="cs1-format"/>
    <w:basedOn w:val="a0"/>
    <w:rsid w:val="00B449B3"/>
  </w:style>
  <w:style w:type="character" w:customStyle="1" w:styleId="reference-accessdate">
    <w:name w:val="reference-accessdate"/>
    <w:basedOn w:val="a0"/>
    <w:rsid w:val="00B449B3"/>
  </w:style>
  <w:style w:type="character" w:customStyle="1" w:styleId="nowrap">
    <w:name w:val="nowrap"/>
    <w:basedOn w:val="a0"/>
    <w:rsid w:val="00B449B3"/>
  </w:style>
  <w:style w:type="paragraph" w:styleId="a6">
    <w:name w:val="List Paragraph"/>
    <w:basedOn w:val="a"/>
    <w:uiPriority w:val="34"/>
    <w:qFormat/>
    <w:rsid w:val="006B68D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A185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43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3C8A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023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2377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5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84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9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88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95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5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0695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13607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85842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17482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4009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0665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49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8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5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5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4220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86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2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37521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03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565462-B8B8-47B2-9FBD-B0EBD944F2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</Pages>
  <Words>810</Words>
  <Characters>4619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3</cp:revision>
  <dcterms:created xsi:type="dcterms:W3CDTF">2025-06-04T13:25:00Z</dcterms:created>
  <dcterms:modified xsi:type="dcterms:W3CDTF">2025-08-26T08:49:00Z</dcterms:modified>
</cp:coreProperties>
</file>