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4D89" w:rsidRPr="004C556E" w:rsidRDefault="00E70969">
      <w:pPr>
        <w:spacing w:after="0" w:line="36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4C556E">
        <w:rPr>
          <w:rFonts w:ascii="Times New Roman" w:hAnsi="Times New Roman" w:cs="Times New Roman"/>
          <w:bCs/>
          <w:i/>
          <w:sz w:val="24"/>
          <w:szCs w:val="24"/>
        </w:rPr>
        <w:t xml:space="preserve">ФИЗИОЛОГИЯ РАСТЕНИЙ 2024, </w:t>
      </w:r>
      <w:r w:rsidRPr="004C556E">
        <w:rPr>
          <w:rFonts w:ascii="Times New Roman" w:hAnsi="Times New Roman" w:cs="Times New Roman"/>
          <w:bCs/>
          <w:i/>
          <w:sz w:val="24"/>
          <w:szCs w:val="24"/>
          <w:lang w:val="en-US"/>
        </w:rPr>
        <w:t>V</w:t>
      </w:r>
      <w:r w:rsidRPr="004C556E">
        <w:rPr>
          <w:rFonts w:ascii="Times New Roman" w:hAnsi="Times New Roman" w:cs="Times New Roman"/>
          <w:bCs/>
          <w:i/>
          <w:sz w:val="24"/>
          <w:szCs w:val="24"/>
        </w:rPr>
        <w:t xml:space="preserve">. 71, № </w:t>
      </w:r>
      <w:bookmarkStart w:id="0" w:name="__DdeLink__214_2347728554"/>
      <w:bookmarkEnd w:id="0"/>
      <w:r w:rsidRPr="004C556E">
        <w:rPr>
          <w:rFonts w:ascii="Times New Roman" w:hAnsi="Times New Roman" w:cs="Times New Roman"/>
          <w:bCs/>
          <w:i/>
          <w:sz w:val="24"/>
          <w:szCs w:val="24"/>
        </w:rPr>
        <w:t>4</w:t>
      </w:r>
    </w:p>
    <w:p w:rsidR="00284D89" w:rsidRPr="004C556E" w:rsidRDefault="00E7096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556E">
        <w:rPr>
          <w:rFonts w:ascii="Times New Roman" w:hAnsi="Times New Roman" w:cs="Times New Roman"/>
          <w:b/>
          <w:bCs/>
          <w:sz w:val="24"/>
          <w:szCs w:val="24"/>
        </w:rPr>
        <w:t>ДОПОЛНИТЕЛЬНЫЕ МАТЕРИАЛЫ</w:t>
      </w:r>
    </w:p>
    <w:p w:rsidR="00284D89" w:rsidRPr="004C556E" w:rsidRDefault="00284D8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84D89" w:rsidRPr="004C556E" w:rsidRDefault="00E7096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556E">
        <w:rPr>
          <w:rFonts w:ascii="Times New Roman" w:hAnsi="Times New Roman" w:cs="Times New Roman"/>
          <w:b/>
          <w:sz w:val="24"/>
          <w:szCs w:val="24"/>
        </w:rPr>
        <w:t xml:space="preserve">Влияние эндофитных бактерий </w:t>
      </w:r>
      <w:bookmarkStart w:id="1" w:name="_Hlk148433694"/>
      <w:r w:rsidRPr="004C556E">
        <w:rPr>
          <w:rFonts w:ascii="Times New Roman" w:hAnsi="Times New Roman" w:cs="Times New Roman"/>
          <w:b/>
          <w:i/>
          <w:sz w:val="24"/>
          <w:szCs w:val="24"/>
        </w:rPr>
        <w:t>Bacillus velezensis</w:t>
      </w:r>
      <w:r w:rsidRPr="004C556E">
        <w:rPr>
          <w:rFonts w:ascii="Times New Roman" w:hAnsi="Times New Roman" w:cs="Times New Roman"/>
          <w:b/>
          <w:sz w:val="24"/>
          <w:szCs w:val="24"/>
        </w:rPr>
        <w:t xml:space="preserve"> M66 </w:t>
      </w:r>
      <w:bookmarkEnd w:id="1"/>
      <w:r w:rsidRPr="004C556E">
        <w:rPr>
          <w:rFonts w:ascii="Times New Roman" w:hAnsi="Times New Roman" w:cs="Times New Roman"/>
          <w:b/>
          <w:sz w:val="24"/>
          <w:szCs w:val="24"/>
        </w:rPr>
        <w:t xml:space="preserve">на транскрипционную активность генов системы РНК-интерференции при развитии защитных реакций против возбудителя фитофтороза </w:t>
      </w:r>
      <w:bookmarkStart w:id="2" w:name="_Hlk148433795"/>
      <w:r w:rsidRPr="004C556E">
        <w:rPr>
          <w:rFonts w:ascii="Times New Roman" w:hAnsi="Times New Roman" w:cs="Times New Roman"/>
          <w:b/>
          <w:i/>
          <w:sz w:val="24"/>
          <w:szCs w:val="24"/>
        </w:rPr>
        <w:t>Phytophthora infestans</w:t>
      </w:r>
      <w:bookmarkEnd w:id="2"/>
      <w:r w:rsidRPr="004C556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4C556E">
        <w:rPr>
          <w:rFonts w:ascii="Times New Roman" w:hAnsi="Times New Roman" w:cs="Times New Roman"/>
          <w:b/>
          <w:sz w:val="24"/>
          <w:szCs w:val="24"/>
        </w:rPr>
        <w:t>(Mont.) de Bary</w:t>
      </w:r>
    </w:p>
    <w:p w:rsidR="00284D89" w:rsidRPr="004C556E" w:rsidRDefault="00E7096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3" w:name="_GoBack"/>
      <w:bookmarkEnd w:id="3"/>
      <w:r w:rsidRPr="004C556E">
        <w:rPr>
          <w:rFonts w:ascii="Times New Roman" w:eastAsia="Times New Roman" w:hAnsi="Times New Roman" w:cs="Times New Roman"/>
          <w:b/>
          <w:bCs/>
          <w:sz w:val="24"/>
          <w:szCs w:val="24"/>
        </w:rPr>
        <w:t>А. В. Сорокань</w:t>
      </w:r>
      <w:r w:rsidRPr="004C556E">
        <w:rPr>
          <w:rFonts w:ascii="Times New Roman" w:eastAsia="Times New Roman" w:hAnsi="Times New Roman" w:cs="Times New Roman"/>
          <w:b/>
          <w:bCs/>
          <w:i/>
          <w:sz w:val="24"/>
          <w:szCs w:val="24"/>
          <w:vertAlign w:val="superscript"/>
        </w:rPr>
        <w:t>a</w:t>
      </w:r>
      <w:r w:rsidRPr="004C556E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</w:rPr>
        <w:t>, *</w:t>
      </w:r>
      <w:r w:rsidRPr="004C556E">
        <w:rPr>
          <w:rFonts w:ascii="Times New Roman" w:eastAsia="Times New Roman" w:hAnsi="Times New Roman" w:cs="Times New Roman"/>
          <w:b/>
          <w:bCs/>
          <w:sz w:val="24"/>
          <w:szCs w:val="24"/>
        </w:rPr>
        <w:t>, В. Ф. Габдрахманова</w:t>
      </w:r>
      <w:r w:rsidRPr="004C556E">
        <w:rPr>
          <w:rFonts w:ascii="Times New Roman" w:eastAsia="Times New Roman" w:hAnsi="Times New Roman" w:cs="Times New Roman"/>
          <w:b/>
          <w:bCs/>
          <w:i/>
          <w:sz w:val="24"/>
          <w:szCs w:val="24"/>
          <w:vertAlign w:val="superscript"/>
        </w:rPr>
        <w:t>a</w:t>
      </w:r>
      <w:r w:rsidRPr="004C556E">
        <w:rPr>
          <w:rFonts w:ascii="Times New Roman" w:eastAsia="Times New Roman" w:hAnsi="Times New Roman" w:cs="Times New Roman"/>
          <w:b/>
          <w:bCs/>
          <w:sz w:val="24"/>
          <w:szCs w:val="24"/>
        </w:rPr>
        <w:t>, И. С. Марданшин</w:t>
      </w:r>
      <w:r w:rsidRPr="004C556E">
        <w:rPr>
          <w:rFonts w:ascii="Times New Roman" w:eastAsia="Times New Roman" w:hAnsi="Times New Roman" w:cs="Times New Roman"/>
          <w:b/>
          <w:bCs/>
          <w:i/>
          <w:sz w:val="24"/>
          <w:szCs w:val="24"/>
          <w:vertAlign w:val="superscript"/>
        </w:rPr>
        <w:t>b</w:t>
      </w:r>
      <w:r w:rsidRPr="004C556E">
        <w:rPr>
          <w:rFonts w:ascii="Times New Roman" w:eastAsia="Times New Roman" w:hAnsi="Times New Roman" w:cs="Times New Roman"/>
          <w:b/>
          <w:bCs/>
          <w:sz w:val="24"/>
          <w:szCs w:val="24"/>
        </w:rPr>
        <w:t>, И. В. Максимов</w:t>
      </w:r>
      <w:r w:rsidRPr="004C556E">
        <w:rPr>
          <w:rFonts w:ascii="Times New Roman" w:eastAsia="Times New Roman" w:hAnsi="Times New Roman" w:cs="Times New Roman"/>
          <w:b/>
          <w:bCs/>
          <w:i/>
          <w:sz w:val="24"/>
          <w:szCs w:val="24"/>
          <w:vertAlign w:val="superscript"/>
        </w:rPr>
        <w:t>a</w:t>
      </w:r>
    </w:p>
    <w:p w:rsidR="00284D89" w:rsidRPr="004C556E" w:rsidRDefault="00E70969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C556E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a</w:t>
      </w:r>
      <w:r w:rsidRPr="004C556E">
        <w:rPr>
          <w:rFonts w:ascii="Times New Roman" w:eastAsia="Times New Roman" w:hAnsi="Times New Roman" w:cs="Times New Roman"/>
          <w:i/>
          <w:sz w:val="24"/>
          <w:szCs w:val="24"/>
        </w:rPr>
        <w:t xml:space="preserve">Институт биохимии и генетики </w:t>
      </w:r>
      <w:bookmarkStart w:id="4" w:name="_Hlk160366537"/>
      <w:r w:rsidRPr="004C556E">
        <w:rPr>
          <w:rFonts w:ascii="Times New Roman" w:eastAsia="Times New Roman" w:hAnsi="Times New Roman" w:cs="Times New Roman"/>
          <w:i/>
          <w:sz w:val="24"/>
          <w:szCs w:val="24"/>
        </w:rPr>
        <w:t>–</w:t>
      </w:r>
      <w:bookmarkEnd w:id="4"/>
      <w:r w:rsidRPr="004C556E">
        <w:rPr>
          <w:rFonts w:ascii="Times New Roman" w:eastAsia="Times New Roman" w:hAnsi="Times New Roman" w:cs="Times New Roman"/>
          <w:i/>
          <w:sz w:val="24"/>
          <w:szCs w:val="24"/>
        </w:rPr>
        <w:t xml:space="preserve"> обособленное структурное подразделение Федерального государственного бюджетного научного учреждения Уфимского федерального исследовательского центра Российской академии наук, Уфа, Россия </w:t>
      </w:r>
    </w:p>
    <w:p w:rsidR="00284D89" w:rsidRPr="004C556E" w:rsidRDefault="00E70969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C556E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b</w:t>
      </w:r>
      <w:r w:rsidRPr="004C556E">
        <w:rPr>
          <w:rFonts w:ascii="Times New Roman" w:eastAsia="Times New Roman" w:hAnsi="Times New Roman" w:cs="Times New Roman"/>
          <w:i/>
          <w:sz w:val="24"/>
          <w:szCs w:val="24"/>
        </w:rPr>
        <w:t xml:space="preserve">Башкирский научно-исследовательский институт сельского хозяйства – обособленное структурное подразделение Федерального государственного бюджетного научного учреждения Уфимского федерального исследовательского центра Российской академии наук, Уфа, Россия </w:t>
      </w:r>
    </w:p>
    <w:p w:rsidR="00284D89" w:rsidRPr="004C556E" w:rsidRDefault="00E70969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r w:rsidRPr="004C556E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val="en-US"/>
        </w:rPr>
        <w:t>*</w:t>
      </w:r>
      <w:r w:rsidRPr="004C556E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e-mail: fourtyanns@googlemail.com</w:t>
      </w:r>
    </w:p>
    <w:p w:rsidR="00284D89" w:rsidRPr="004C556E" w:rsidRDefault="00284D89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:rsidR="00284D89" w:rsidRPr="004C556E" w:rsidRDefault="00E7096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556E">
        <w:rPr>
          <w:rFonts w:ascii="Times New Roman" w:eastAsia="Times New Roman" w:hAnsi="Times New Roman" w:cs="Times New Roman"/>
          <w:b/>
          <w:sz w:val="24"/>
          <w:szCs w:val="24"/>
        </w:rPr>
        <w:t>Таблица</w:t>
      </w:r>
      <w:r w:rsidRPr="004C556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1.</w:t>
      </w:r>
      <w:r w:rsidRPr="004C55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4C556E">
        <w:rPr>
          <w:rFonts w:ascii="Times New Roman" w:eastAsia="Times New Roman" w:hAnsi="Times New Roman" w:cs="Times New Roman"/>
          <w:sz w:val="24"/>
          <w:szCs w:val="24"/>
        </w:rPr>
        <w:t>Праймеры, использованные для исследования транскрипционной активности генов растений картофеля</w:t>
      </w:r>
    </w:p>
    <w:tbl>
      <w:tblPr>
        <w:tblStyle w:val="Style25"/>
        <w:tblW w:w="9606" w:type="dxa"/>
        <w:tblLayout w:type="fixed"/>
        <w:tblLook w:val="04A0" w:firstRow="1" w:lastRow="0" w:firstColumn="1" w:lastColumn="0" w:noHBand="0" w:noVBand="1"/>
      </w:tblPr>
      <w:tblGrid>
        <w:gridCol w:w="1836"/>
        <w:gridCol w:w="2600"/>
        <w:gridCol w:w="5170"/>
      </w:tblGrid>
      <w:tr w:rsidR="004C556E" w:rsidRPr="004C556E">
        <w:tc>
          <w:tcPr>
            <w:tcW w:w="18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84D89" w:rsidRPr="004C556E" w:rsidRDefault="00E70969">
            <w:pPr>
              <w:spacing w:after="0" w:line="36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C556E">
              <w:rPr>
                <w:rFonts w:eastAsia="Times New Roman"/>
                <w:sz w:val="24"/>
                <w:szCs w:val="24"/>
                <w:lang w:eastAsia="ru-RU"/>
              </w:rPr>
              <w:t>Продукт гена</w:t>
            </w:r>
          </w:p>
        </w:tc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84D89" w:rsidRPr="004C556E" w:rsidRDefault="00E70969">
            <w:pPr>
              <w:spacing w:after="0" w:line="36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C556E">
              <w:rPr>
                <w:rFonts w:eastAsia="Times New Roman"/>
                <w:sz w:val="24"/>
                <w:szCs w:val="24"/>
                <w:lang w:eastAsia="ru-RU"/>
              </w:rPr>
              <w:t>Номер гена в NCBI</w:t>
            </w:r>
          </w:p>
        </w:tc>
        <w:tc>
          <w:tcPr>
            <w:tcW w:w="5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84D89" w:rsidRPr="004C556E" w:rsidRDefault="00E70969">
            <w:pPr>
              <w:spacing w:after="0" w:line="36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C556E">
              <w:rPr>
                <w:rFonts w:eastAsia="Times New Roman"/>
                <w:sz w:val="24"/>
                <w:szCs w:val="24"/>
                <w:lang w:eastAsia="ru-RU"/>
              </w:rPr>
              <w:t>Последовательность праймера,</w:t>
            </w:r>
          </w:p>
          <w:p w:rsidR="00284D89" w:rsidRPr="004C556E" w:rsidRDefault="00CD2E64">
            <w:pPr>
              <w:spacing w:after="0" w:line="36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sdt>
              <w:sdtPr>
                <w:rPr>
                  <w:sz w:val="24"/>
                  <w:szCs w:val="24"/>
                  <w:lang w:eastAsia="ru-RU"/>
                </w:rPr>
                <w:id w:val="577205052"/>
              </w:sdtPr>
              <w:sdtEndPr/>
              <w:sdtContent>
                <w:r w:rsidR="00E70969" w:rsidRPr="004C556E">
                  <w:rPr>
                    <w:rFonts w:eastAsia="Cardo"/>
                    <w:sz w:val="24"/>
                    <w:szCs w:val="24"/>
                    <w:lang w:eastAsia="ru-RU"/>
                  </w:rPr>
                  <w:t> 5’→3’</w:t>
                </w:r>
              </w:sdtContent>
            </w:sdt>
          </w:p>
        </w:tc>
      </w:tr>
      <w:tr w:rsidR="004C556E" w:rsidRPr="003118FA">
        <w:trPr>
          <w:trHeight w:val="632"/>
        </w:trPr>
        <w:tc>
          <w:tcPr>
            <w:tcW w:w="18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84D89" w:rsidRPr="004C556E" w:rsidRDefault="00E70969">
            <w:pPr>
              <w:spacing w:after="0" w:line="360" w:lineRule="auto"/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</w:pPr>
            <w:r w:rsidRPr="004C556E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StPR9</w:t>
            </w:r>
          </w:p>
        </w:tc>
        <w:tc>
          <w:tcPr>
            <w:tcW w:w="26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84D89" w:rsidRPr="004C556E" w:rsidRDefault="00E70969">
            <w:pPr>
              <w:spacing w:after="0" w:line="36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C556E">
              <w:rPr>
                <w:rFonts w:eastAsia="Times New Roman"/>
                <w:sz w:val="24"/>
                <w:szCs w:val="24"/>
                <w:lang w:eastAsia="ru-RU"/>
              </w:rPr>
              <w:t>М21334</w:t>
            </w:r>
          </w:p>
        </w:tc>
        <w:tc>
          <w:tcPr>
            <w:tcW w:w="517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84D89" w:rsidRPr="004C556E" w:rsidRDefault="00E70969">
            <w:pPr>
              <w:spacing w:after="0" w:line="360" w:lineRule="auto"/>
              <w:rPr>
                <w:rFonts w:eastAsia="Times New Roman"/>
                <w:sz w:val="24"/>
                <w:szCs w:val="24"/>
                <w:lang w:val="en-US" w:eastAsia="ru-RU"/>
              </w:rPr>
            </w:pPr>
            <w:r w:rsidRPr="004C556E">
              <w:rPr>
                <w:rFonts w:eastAsia="Times New Roman"/>
                <w:i/>
                <w:sz w:val="24"/>
                <w:szCs w:val="24"/>
                <w:lang w:val="en-US" w:eastAsia="ru-RU"/>
              </w:rPr>
              <w:t>StPR</w:t>
            </w:r>
            <w:r w:rsidRPr="004C556E">
              <w:rPr>
                <w:rFonts w:eastAsia="Times New Roman"/>
                <w:sz w:val="24"/>
                <w:szCs w:val="24"/>
                <w:lang w:val="en-US" w:eastAsia="ru-RU"/>
              </w:rPr>
              <w:t>9_</w:t>
            </w:r>
            <w:r w:rsidRPr="004C556E">
              <w:rPr>
                <w:sz w:val="24"/>
                <w:szCs w:val="24"/>
                <w:lang w:val="en-US" w:eastAsia="ru-RU"/>
              </w:rPr>
              <w:t>F 5'</w:t>
            </w:r>
            <w:r w:rsidRPr="004C556E">
              <w:rPr>
                <w:i/>
                <w:sz w:val="24"/>
                <w:szCs w:val="24"/>
                <w:lang w:val="en-US" w:eastAsia="ru-RU"/>
              </w:rPr>
              <w:t>–</w:t>
            </w:r>
            <w:r w:rsidRPr="004C556E">
              <w:rPr>
                <w:rFonts w:eastAsia="Times New Roman"/>
                <w:sz w:val="24"/>
                <w:szCs w:val="24"/>
                <w:lang w:val="en-US" w:eastAsia="ru-RU"/>
              </w:rPr>
              <w:t>gta</w:t>
            </w:r>
            <w:r w:rsidRPr="004C556E">
              <w:rPr>
                <w:rFonts w:eastAsia="Times New Roman"/>
                <w:i/>
                <w:sz w:val="24"/>
                <w:szCs w:val="24"/>
                <w:lang w:val="en-US" w:eastAsia="ru-RU"/>
              </w:rPr>
              <w:t>–</w:t>
            </w:r>
            <w:r w:rsidRPr="004C556E">
              <w:rPr>
                <w:rFonts w:eastAsia="Times New Roman"/>
                <w:sz w:val="24"/>
                <w:szCs w:val="24"/>
                <w:lang w:val="en-US" w:eastAsia="ru-RU"/>
              </w:rPr>
              <w:t>atc</w:t>
            </w:r>
            <w:r w:rsidRPr="004C556E">
              <w:rPr>
                <w:rFonts w:eastAsia="Times New Roman"/>
                <w:i/>
                <w:sz w:val="24"/>
                <w:szCs w:val="24"/>
                <w:lang w:val="en-US" w:eastAsia="ru-RU"/>
              </w:rPr>
              <w:t>–</w:t>
            </w:r>
            <w:r w:rsidRPr="004C556E">
              <w:rPr>
                <w:rFonts w:eastAsia="Times New Roman"/>
                <w:sz w:val="24"/>
                <w:szCs w:val="24"/>
                <w:lang w:val="en-US" w:eastAsia="ru-RU"/>
              </w:rPr>
              <w:t>ctg</w:t>
            </w:r>
            <w:r w:rsidRPr="004C556E">
              <w:rPr>
                <w:rFonts w:eastAsia="Times New Roman"/>
                <w:i/>
                <w:sz w:val="24"/>
                <w:szCs w:val="24"/>
                <w:lang w:val="en-US" w:eastAsia="ru-RU"/>
              </w:rPr>
              <w:t>–</w:t>
            </w:r>
            <w:r w:rsidRPr="004C556E">
              <w:rPr>
                <w:rFonts w:eastAsia="Times New Roman"/>
                <w:sz w:val="24"/>
                <w:szCs w:val="24"/>
                <w:lang w:val="en-US" w:eastAsia="ru-RU"/>
              </w:rPr>
              <w:t>ccg</w:t>
            </w:r>
            <w:r w:rsidRPr="004C556E">
              <w:rPr>
                <w:rFonts w:eastAsia="Times New Roman"/>
                <w:i/>
                <w:sz w:val="24"/>
                <w:szCs w:val="24"/>
                <w:lang w:val="en-US" w:eastAsia="ru-RU"/>
              </w:rPr>
              <w:t>–</w:t>
            </w:r>
            <w:r w:rsidRPr="004C556E">
              <w:rPr>
                <w:rFonts w:eastAsia="Times New Roman"/>
                <w:sz w:val="24"/>
                <w:szCs w:val="24"/>
                <w:lang w:val="en-US" w:eastAsia="ru-RU"/>
              </w:rPr>
              <w:t>cac</w:t>
            </w:r>
            <w:r w:rsidRPr="004C556E">
              <w:rPr>
                <w:rFonts w:eastAsia="Times New Roman"/>
                <w:i/>
                <w:sz w:val="24"/>
                <w:szCs w:val="24"/>
                <w:lang w:val="en-US" w:eastAsia="ru-RU"/>
              </w:rPr>
              <w:t>–</w:t>
            </w:r>
            <w:r w:rsidRPr="004C556E">
              <w:rPr>
                <w:rFonts w:eastAsia="Times New Roman"/>
                <w:sz w:val="24"/>
                <w:szCs w:val="24"/>
                <w:lang w:val="en-US" w:eastAsia="ru-RU"/>
              </w:rPr>
              <w:t>aac</w:t>
            </w:r>
            <w:r w:rsidRPr="004C556E">
              <w:rPr>
                <w:rFonts w:eastAsia="Times New Roman"/>
                <w:i/>
                <w:sz w:val="24"/>
                <w:szCs w:val="24"/>
                <w:lang w:val="en-US" w:eastAsia="ru-RU"/>
              </w:rPr>
              <w:t>–</w:t>
            </w:r>
            <w:r w:rsidRPr="004C556E">
              <w:rPr>
                <w:rFonts w:eastAsia="Times New Roman"/>
                <w:sz w:val="24"/>
                <w:szCs w:val="24"/>
                <w:lang w:val="en-US" w:eastAsia="ru-RU"/>
              </w:rPr>
              <w:t>t</w:t>
            </w:r>
          </w:p>
          <w:p w:rsidR="00284D89" w:rsidRPr="004C556E" w:rsidRDefault="00E70969">
            <w:pPr>
              <w:spacing w:after="0" w:line="360" w:lineRule="auto"/>
              <w:rPr>
                <w:rFonts w:eastAsia="Times New Roman"/>
                <w:sz w:val="24"/>
                <w:szCs w:val="24"/>
                <w:lang w:val="en-US" w:eastAsia="ru-RU"/>
              </w:rPr>
            </w:pPr>
            <w:r w:rsidRPr="004C556E">
              <w:rPr>
                <w:rFonts w:eastAsia="Times New Roman"/>
                <w:i/>
                <w:sz w:val="24"/>
                <w:szCs w:val="24"/>
                <w:lang w:val="en-US" w:eastAsia="ru-RU"/>
              </w:rPr>
              <w:t>StPR</w:t>
            </w:r>
            <w:r w:rsidRPr="004C556E">
              <w:rPr>
                <w:rFonts w:eastAsia="Times New Roman"/>
                <w:sz w:val="24"/>
                <w:szCs w:val="24"/>
                <w:lang w:val="en-US" w:eastAsia="ru-RU"/>
              </w:rPr>
              <w:t>9_</w:t>
            </w:r>
            <w:r w:rsidRPr="004C556E">
              <w:rPr>
                <w:sz w:val="24"/>
                <w:szCs w:val="24"/>
                <w:lang w:val="en-US" w:eastAsia="ru-RU"/>
              </w:rPr>
              <w:t>R 5'</w:t>
            </w:r>
            <w:r w:rsidRPr="004C556E">
              <w:rPr>
                <w:i/>
                <w:sz w:val="24"/>
                <w:szCs w:val="24"/>
                <w:lang w:val="en-US" w:eastAsia="ru-RU"/>
              </w:rPr>
              <w:t>–</w:t>
            </w:r>
            <w:r w:rsidRPr="004C556E">
              <w:rPr>
                <w:rFonts w:eastAsia="Times New Roman"/>
                <w:sz w:val="24"/>
                <w:szCs w:val="24"/>
                <w:lang w:val="en-US" w:eastAsia="ru-RU"/>
              </w:rPr>
              <w:t>gca</w:t>
            </w:r>
            <w:r w:rsidRPr="004C556E">
              <w:rPr>
                <w:rFonts w:eastAsia="Times New Roman"/>
                <w:i/>
                <w:sz w:val="24"/>
                <w:szCs w:val="24"/>
                <w:lang w:val="en-US" w:eastAsia="ru-RU"/>
              </w:rPr>
              <w:t>–</w:t>
            </w:r>
            <w:r w:rsidRPr="004C556E">
              <w:rPr>
                <w:rFonts w:eastAsia="Times New Roman"/>
                <w:sz w:val="24"/>
                <w:szCs w:val="24"/>
                <w:lang w:val="en-US" w:eastAsia="ru-RU"/>
              </w:rPr>
              <w:t>gca</w:t>
            </w:r>
            <w:r w:rsidRPr="004C556E">
              <w:rPr>
                <w:rFonts w:eastAsia="Times New Roman"/>
                <w:i/>
                <w:sz w:val="24"/>
                <w:szCs w:val="24"/>
                <w:lang w:val="en-US" w:eastAsia="ru-RU"/>
              </w:rPr>
              <w:t>–</w:t>
            </w:r>
            <w:r w:rsidRPr="004C556E">
              <w:rPr>
                <w:rFonts w:eastAsia="Times New Roman"/>
                <w:sz w:val="24"/>
                <w:szCs w:val="24"/>
                <w:lang w:val="en-US" w:eastAsia="ru-RU"/>
              </w:rPr>
              <w:t>aaa</w:t>
            </w:r>
            <w:r w:rsidRPr="004C556E">
              <w:rPr>
                <w:rFonts w:eastAsia="Times New Roman"/>
                <w:i/>
                <w:sz w:val="24"/>
                <w:szCs w:val="24"/>
                <w:lang w:val="en-US" w:eastAsia="ru-RU"/>
              </w:rPr>
              <w:t>–</w:t>
            </w:r>
            <w:r w:rsidRPr="004C556E">
              <w:rPr>
                <w:rFonts w:eastAsia="Times New Roman"/>
                <w:sz w:val="24"/>
                <w:szCs w:val="24"/>
                <w:lang w:val="en-US" w:eastAsia="ru-RU"/>
              </w:rPr>
              <w:t>tct</w:t>
            </w:r>
            <w:r w:rsidRPr="004C556E">
              <w:rPr>
                <w:rFonts w:eastAsia="Times New Roman"/>
                <w:i/>
                <w:sz w:val="24"/>
                <w:szCs w:val="24"/>
                <w:lang w:val="en-US" w:eastAsia="ru-RU"/>
              </w:rPr>
              <w:t>–</w:t>
            </w:r>
            <w:r w:rsidRPr="004C556E">
              <w:rPr>
                <w:rFonts w:eastAsia="Times New Roman"/>
                <w:sz w:val="24"/>
                <w:szCs w:val="24"/>
                <w:lang w:val="en-US" w:eastAsia="ru-RU"/>
              </w:rPr>
              <w:t>cca</w:t>
            </w:r>
            <w:r w:rsidRPr="004C556E">
              <w:rPr>
                <w:rFonts w:eastAsia="Times New Roman"/>
                <w:i/>
                <w:sz w:val="24"/>
                <w:szCs w:val="24"/>
                <w:lang w:val="en-US" w:eastAsia="ru-RU"/>
              </w:rPr>
              <w:t>–</w:t>
            </w:r>
            <w:r w:rsidRPr="004C556E">
              <w:rPr>
                <w:rFonts w:eastAsia="Times New Roman"/>
                <w:sz w:val="24"/>
                <w:szCs w:val="24"/>
                <w:lang w:val="en-US" w:eastAsia="ru-RU"/>
              </w:rPr>
              <w:t>agg</w:t>
            </w:r>
            <w:r w:rsidRPr="004C556E">
              <w:rPr>
                <w:rFonts w:eastAsia="Times New Roman"/>
                <w:i/>
                <w:sz w:val="24"/>
                <w:szCs w:val="24"/>
                <w:lang w:val="en-US" w:eastAsia="ru-RU"/>
              </w:rPr>
              <w:t>–</w:t>
            </w:r>
            <w:r w:rsidRPr="004C556E">
              <w:rPr>
                <w:rFonts w:eastAsia="Times New Roman"/>
                <w:sz w:val="24"/>
                <w:szCs w:val="24"/>
                <w:lang w:val="en-US" w:eastAsia="ru-RU"/>
              </w:rPr>
              <w:t>aa</w:t>
            </w:r>
          </w:p>
        </w:tc>
      </w:tr>
      <w:tr w:rsidR="004C556E" w:rsidRPr="003118FA">
        <w:tc>
          <w:tcPr>
            <w:tcW w:w="18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84D89" w:rsidRPr="004C556E" w:rsidRDefault="00E70969">
            <w:pPr>
              <w:spacing w:after="0" w:line="360" w:lineRule="auto"/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</w:pPr>
            <w:r w:rsidRPr="004C556E">
              <w:rPr>
                <w:i/>
                <w:iCs/>
                <w:sz w:val="24"/>
                <w:szCs w:val="24"/>
                <w:lang w:eastAsia="ru-RU"/>
              </w:rPr>
              <w:t>StPR6</w:t>
            </w:r>
          </w:p>
        </w:tc>
        <w:tc>
          <w:tcPr>
            <w:tcW w:w="26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84D89" w:rsidRPr="004C556E" w:rsidRDefault="00CD2E64">
            <w:pPr>
              <w:spacing w:after="0" w:line="360" w:lineRule="auto"/>
              <w:rPr>
                <w:rFonts w:eastAsia="Times New Roman"/>
                <w:sz w:val="24"/>
                <w:szCs w:val="24"/>
                <w:lang w:eastAsia="ru-RU"/>
              </w:rPr>
            </w:pPr>
            <w:hyperlink r:id="rId6" w:tgtFrame="lnk3E87G44T015" w:tooltip="Show report for AY089962.2" w:history="1">
              <w:r w:rsidR="00E70969" w:rsidRPr="004C556E">
                <w:rPr>
                  <w:sz w:val="24"/>
                  <w:szCs w:val="24"/>
                  <w:lang w:eastAsia="ru-RU"/>
                </w:rPr>
                <w:t>AY089962</w:t>
              </w:r>
            </w:hyperlink>
          </w:p>
        </w:tc>
        <w:tc>
          <w:tcPr>
            <w:tcW w:w="517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84D89" w:rsidRPr="004C556E" w:rsidRDefault="00E70969">
            <w:pPr>
              <w:spacing w:after="0" w:line="360" w:lineRule="auto"/>
              <w:rPr>
                <w:sz w:val="24"/>
                <w:szCs w:val="24"/>
                <w:lang w:val="en-US" w:eastAsia="ru-RU"/>
              </w:rPr>
            </w:pPr>
            <w:r w:rsidRPr="004C556E">
              <w:rPr>
                <w:i/>
                <w:sz w:val="24"/>
                <w:szCs w:val="24"/>
                <w:lang w:val="en-US" w:eastAsia="ru-RU"/>
              </w:rPr>
              <w:t>StPR</w:t>
            </w:r>
            <w:r w:rsidRPr="004C556E">
              <w:rPr>
                <w:sz w:val="24"/>
                <w:szCs w:val="24"/>
                <w:lang w:val="en-US" w:eastAsia="ru-RU"/>
              </w:rPr>
              <w:t>6_F 5'</w:t>
            </w:r>
            <w:r w:rsidRPr="004C556E">
              <w:rPr>
                <w:i/>
                <w:sz w:val="24"/>
                <w:szCs w:val="24"/>
                <w:lang w:val="en-US" w:eastAsia="ru-RU"/>
              </w:rPr>
              <w:t>–</w:t>
            </w:r>
            <w:r w:rsidRPr="004C556E">
              <w:rPr>
                <w:sz w:val="24"/>
                <w:szCs w:val="24"/>
                <w:lang w:val="en-US" w:eastAsia="ru-RU"/>
              </w:rPr>
              <w:t>gct</w:t>
            </w:r>
            <w:r w:rsidRPr="004C556E">
              <w:rPr>
                <w:i/>
                <w:sz w:val="24"/>
                <w:szCs w:val="24"/>
                <w:lang w:val="en-US" w:eastAsia="ru-RU"/>
              </w:rPr>
              <w:t>–</w:t>
            </w:r>
            <w:r w:rsidRPr="004C556E">
              <w:rPr>
                <w:sz w:val="24"/>
                <w:szCs w:val="24"/>
                <w:lang w:val="en-US" w:eastAsia="ru-RU"/>
              </w:rPr>
              <w:t>gag</w:t>
            </w:r>
            <w:r w:rsidRPr="004C556E">
              <w:rPr>
                <w:i/>
                <w:sz w:val="24"/>
                <w:szCs w:val="24"/>
                <w:lang w:val="en-US" w:eastAsia="ru-RU"/>
              </w:rPr>
              <w:t>–</w:t>
            </w:r>
            <w:r w:rsidRPr="004C556E">
              <w:rPr>
                <w:sz w:val="24"/>
                <w:szCs w:val="24"/>
                <w:lang w:val="en-US" w:eastAsia="ru-RU"/>
              </w:rPr>
              <w:t>gat</w:t>
            </w:r>
            <w:r w:rsidRPr="004C556E">
              <w:rPr>
                <w:i/>
                <w:sz w:val="24"/>
                <w:szCs w:val="24"/>
                <w:lang w:val="en-US" w:eastAsia="ru-RU"/>
              </w:rPr>
              <w:t>–</w:t>
            </w:r>
            <w:r w:rsidRPr="004C556E">
              <w:rPr>
                <w:sz w:val="24"/>
                <w:szCs w:val="24"/>
                <w:lang w:val="en-US" w:eastAsia="ru-RU"/>
              </w:rPr>
              <w:t>tgg</w:t>
            </w:r>
            <w:r w:rsidRPr="004C556E">
              <w:rPr>
                <w:i/>
                <w:sz w:val="24"/>
                <w:szCs w:val="24"/>
                <w:lang w:val="en-US" w:eastAsia="ru-RU"/>
              </w:rPr>
              <w:t>–</w:t>
            </w:r>
            <w:r w:rsidRPr="004C556E">
              <w:rPr>
                <w:sz w:val="24"/>
                <w:szCs w:val="24"/>
                <w:lang w:val="en-US" w:eastAsia="ru-RU"/>
              </w:rPr>
              <w:t>tga</w:t>
            </w:r>
            <w:r w:rsidRPr="004C556E">
              <w:rPr>
                <w:i/>
                <w:sz w:val="24"/>
                <w:szCs w:val="24"/>
                <w:lang w:val="en-US" w:eastAsia="ru-RU"/>
              </w:rPr>
              <w:t>–</w:t>
            </w:r>
            <w:r w:rsidRPr="004C556E">
              <w:rPr>
                <w:sz w:val="24"/>
                <w:szCs w:val="24"/>
                <w:lang w:val="en-US" w:eastAsia="ru-RU"/>
              </w:rPr>
              <w:t>gag</w:t>
            </w:r>
            <w:r w:rsidRPr="004C556E">
              <w:rPr>
                <w:i/>
                <w:sz w:val="24"/>
                <w:szCs w:val="24"/>
                <w:lang w:val="en-US" w:eastAsia="ru-RU"/>
              </w:rPr>
              <w:t>–</w:t>
            </w:r>
            <w:r w:rsidRPr="004C556E">
              <w:rPr>
                <w:sz w:val="24"/>
                <w:szCs w:val="24"/>
                <w:lang w:val="en-US" w:eastAsia="ru-RU"/>
              </w:rPr>
              <w:t>gta</w:t>
            </w:r>
            <w:r w:rsidRPr="004C556E">
              <w:rPr>
                <w:i/>
                <w:sz w:val="24"/>
                <w:szCs w:val="24"/>
                <w:lang w:val="en-US" w:eastAsia="ru-RU"/>
              </w:rPr>
              <w:t>–</w:t>
            </w:r>
            <w:r w:rsidRPr="004C556E">
              <w:rPr>
                <w:sz w:val="24"/>
                <w:szCs w:val="24"/>
                <w:lang w:val="en-US" w:eastAsia="ru-RU"/>
              </w:rPr>
              <w:t>3'</w:t>
            </w:r>
          </w:p>
          <w:p w:rsidR="00284D89" w:rsidRPr="004C556E" w:rsidRDefault="00E70969">
            <w:pPr>
              <w:spacing w:after="0" w:line="360" w:lineRule="auto"/>
              <w:rPr>
                <w:rFonts w:eastAsia="Times New Roman"/>
                <w:sz w:val="24"/>
                <w:szCs w:val="24"/>
                <w:lang w:val="en-US" w:eastAsia="ru-RU"/>
              </w:rPr>
            </w:pPr>
            <w:r w:rsidRPr="004C556E">
              <w:rPr>
                <w:i/>
                <w:sz w:val="24"/>
                <w:szCs w:val="24"/>
                <w:lang w:val="en-US" w:eastAsia="ru-RU"/>
              </w:rPr>
              <w:t>StPR</w:t>
            </w:r>
            <w:r w:rsidRPr="004C556E">
              <w:rPr>
                <w:sz w:val="24"/>
                <w:szCs w:val="24"/>
                <w:lang w:val="en-US" w:eastAsia="ru-RU"/>
              </w:rPr>
              <w:t>6_R 5'</w:t>
            </w:r>
            <w:r w:rsidRPr="004C556E">
              <w:rPr>
                <w:i/>
                <w:sz w:val="24"/>
                <w:szCs w:val="24"/>
                <w:lang w:val="en-US" w:eastAsia="ru-RU"/>
              </w:rPr>
              <w:t>–</w:t>
            </w:r>
            <w:r w:rsidRPr="004C556E">
              <w:rPr>
                <w:sz w:val="24"/>
                <w:szCs w:val="24"/>
                <w:lang w:val="en-US" w:eastAsia="ru-RU"/>
              </w:rPr>
              <w:t>cca</w:t>
            </w:r>
            <w:r w:rsidRPr="004C556E">
              <w:rPr>
                <w:i/>
                <w:sz w:val="24"/>
                <w:szCs w:val="24"/>
                <w:lang w:val="en-US" w:eastAsia="ru-RU"/>
              </w:rPr>
              <w:t>–</w:t>
            </w:r>
            <w:r w:rsidRPr="004C556E">
              <w:rPr>
                <w:sz w:val="24"/>
                <w:szCs w:val="24"/>
                <w:lang w:val="en-US" w:eastAsia="ru-RU"/>
              </w:rPr>
              <w:t>cat</w:t>
            </w:r>
            <w:r w:rsidRPr="004C556E">
              <w:rPr>
                <w:i/>
                <w:sz w:val="24"/>
                <w:szCs w:val="24"/>
                <w:lang w:val="en-US" w:eastAsia="ru-RU"/>
              </w:rPr>
              <w:t>–</w:t>
            </w:r>
            <w:r w:rsidRPr="004C556E">
              <w:rPr>
                <w:sz w:val="24"/>
                <w:szCs w:val="24"/>
                <w:lang w:val="en-US" w:eastAsia="ru-RU"/>
              </w:rPr>
              <w:t>cac</w:t>
            </w:r>
            <w:r w:rsidRPr="004C556E">
              <w:rPr>
                <w:i/>
                <w:sz w:val="24"/>
                <w:szCs w:val="24"/>
                <w:lang w:val="en-US" w:eastAsia="ru-RU"/>
              </w:rPr>
              <w:t>–</w:t>
            </w:r>
            <w:r w:rsidRPr="004C556E">
              <w:rPr>
                <w:sz w:val="24"/>
                <w:szCs w:val="24"/>
                <w:lang w:val="en-US" w:eastAsia="ru-RU"/>
              </w:rPr>
              <w:t>cat</w:t>
            </w:r>
            <w:r w:rsidRPr="004C556E">
              <w:rPr>
                <w:i/>
                <w:sz w:val="24"/>
                <w:szCs w:val="24"/>
                <w:lang w:val="en-US" w:eastAsia="ru-RU"/>
              </w:rPr>
              <w:t>–</w:t>
            </w:r>
            <w:r w:rsidRPr="004C556E">
              <w:rPr>
                <w:sz w:val="24"/>
                <w:szCs w:val="24"/>
                <w:lang w:val="en-US" w:eastAsia="ru-RU"/>
              </w:rPr>
              <w:t>aat</w:t>
            </w:r>
            <w:r w:rsidRPr="004C556E">
              <w:rPr>
                <w:i/>
                <w:sz w:val="24"/>
                <w:szCs w:val="24"/>
                <w:lang w:val="en-US" w:eastAsia="ru-RU"/>
              </w:rPr>
              <w:t>–</w:t>
            </w:r>
            <w:r w:rsidRPr="004C556E">
              <w:rPr>
                <w:sz w:val="24"/>
                <w:szCs w:val="24"/>
                <w:lang w:val="en-US" w:eastAsia="ru-RU"/>
              </w:rPr>
              <w:t>cca</w:t>
            </w:r>
            <w:r w:rsidRPr="004C556E">
              <w:rPr>
                <w:i/>
                <w:sz w:val="24"/>
                <w:szCs w:val="24"/>
                <w:lang w:val="en-US" w:eastAsia="ru-RU"/>
              </w:rPr>
              <w:t>–</w:t>
            </w:r>
            <w:r w:rsidRPr="004C556E">
              <w:rPr>
                <w:sz w:val="24"/>
                <w:szCs w:val="24"/>
                <w:lang w:val="en-US" w:eastAsia="ru-RU"/>
              </w:rPr>
              <w:t>act</w:t>
            </w:r>
            <w:r w:rsidRPr="004C556E">
              <w:rPr>
                <w:i/>
                <w:sz w:val="24"/>
                <w:szCs w:val="24"/>
                <w:lang w:val="en-US" w:eastAsia="ru-RU"/>
              </w:rPr>
              <w:t>–</w:t>
            </w:r>
            <w:r w:rsidRPr="004C556E">
              <w:rPr>
                <w:sz w:val="24"/>
                <w:szCs w:val="24"/>
                <w:lang w:val="en-US" w:eastAsia="ru-RU"/>
              </w:rPr>
              <w:t>3'</w:t>
            </w:r>
          </w:p>
        </w:tc>
      </w:tr>
      <w:tr w:rsidR="004C556E" w:rsidRPr="003118FA">
        <w:tc>
          <w:tcPr>
            <w:tcW w:w="18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84D89" w:rsidRPr="004C556E" w:rsidRDefault="00E70969">
            <w:pPr>
              <w:spacing w:after="0" w:line="360" w:lineRule="auto"/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</w:pPr>
            <w:r w:rsidRPr="004C556E">
              <w:rPr>
                <w:i/>
                <w:iCs/>
                <w:sz w:val="24"/>
                <w:szCs w:val="24"/>
                <w:lang w:eastAsia="ru-RU"/>
              </w:rPr>
              <w:t>StPR1</w:t>
            </w:r>
          </w:p>
        </w:tc>
        <w:tc>
          <w:tcPr>
            <w:tcW w:w="26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84D89" w:rsidRPr="004C556E" w:rsidRDefault="00E70969">
            <w:pPr>
              <w:spacing w:after="0" w:line="36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4C556E">
              <w:rPr>
                <w:sz w:val="24"/>
                <w:szCs w:val="24"/>
                <w:lang w:eastAsia="ru-RU"/>
              </w:rPr>
              <w:t>AY050221</w:t>
            </w:r>
          </w:p>
        </w:tc>
        <w:tc>
          <w:tcPr>
            <w:tcW w:w="5170" w:type="dxa"/>
            <w:tcBorders>
              <w:bottom w:val="single" w:sz="6" w:space="0" w:color="000000"/>
            </w:tcBorders>
            <w:shd w:val="clear" w:color="auto" w:fill="FFFFFF"/>
            <w:vAlign w:val="center"/>
          </w:tcPr>
          <w:p w:rsidR="00284D89" w:rsidRPr="004C556E" w:rsidRDefault="00E70969">
            <w:pPr>
              <w:spacing w:after="0" w:line="360" w:lineRule="auto"/>
              <w:rPr>
                <w:sz w:val="24"/>
                <w:szCs w:val="24"/>
                <w:lang w:val="en-US" w:eastAsia="ru-RU"/>
              </w:rPr>
            </w:pPr>
            <w:r w:rsidRPr="004C556E">
              <w:rPr>
                <w:i/>
                <w:sz w:val="24"/>
                <w:szCs w:val="24"/>
                <w:lang w:val="en-US" w:eastAsia="ru-RU"/>
              </w:rPr>
              <w:t>StPR</w:t>
            </w:r>
            <w:r w:rsidRPr="004C556E">
              <w:rPr>
                <w:sz w:val="24"/>
                <w:szCs w:val="24"/>
                <w:lang w:val="en-US" w:eastAsia="ru-RU"/>
              </w:rPr>
              <w:t>1_F 5'</w:t>
            </w:r>
            <w:r w:rsidRPr="004C556E">
              <w:rPr>
                <w:i/>
                <w:sz w:val="24"/>
                <w:szCs w:val="24"/>
                <w:lang w:val="en-US" w:eastAsia="ru-RU"/>
              </w:rPr>
              <w:t>–</w:t>
            </w:r>
            <w:r w:rsidRPr="004C556E">
              <w:rPr>
                <w:sz w:val="24"/>
                <w:szCs w:val="24"/>
                <w:lang w:val="en-US" w:eastAsia="ru-RU"/>
              </w:rPr>
              <w:t>tgg</w:t>
            </w:r>
            <w:r w:rsidRPr="004C556E">
              <w:rPr>
                <w:i/>
                <w:sz w:val="24"/>
                <w:szCs w:val="24"/>
                <w:lang w:val="en-US" w:eastAsia="ru-RU"/>
              </w:rPr>
              <w:t>–</w:t>
            </w:r>
            <w:r w:rsidRPr="004C556E">
              <w:rPr>
                <w:sz w:val="24"/>
                <w:szCs w:val="24"/>
                <w:lang w:val="en-US" w:eastAsia="ru-RU"/>
              </w:rPr>
              <w:t>gtg</w:t>
            </w:r>
            <w:r w:rsidRPr="004C556E">
              <w:rPr>
                <w:i/>
                <w:sz w:val="24"/>
                <w:szCs w:val="24"/>
                <w:lang w:val="en-US" w:eastAsia="ru-RU"/>
              </w:rPr>
              <w:t>–</w:t>
            </w:r>
            <w:r w:rsidRPr="004C556E">
              <w:rPr>
                <w:sz w:val="24"/>
                <w:szCs w:val="24"/>
                <w:lang w:val="en-US" w:eastAsia="ru-RU"/>
              </w:rPr>
              <w:t>gtg</w:t>
            </w:r>
            <w:r w:rsidRPr="004C556E">
              <w:rPr>
                <w:i/>
                <w:sz w:val="24"/>
                <w:szCs w:val="24"/>
                <w:lang w:val="en-US" w:eastAsia="ru-RU"/>
              </w:rPr>
              <w:t>–</w:t>
            </w:r>
            <w:r w:rsidRPr="004C556E">
              <w:rPr>
                <w:sz w:val="24"/>
                <w:szCs w:val="24"/>
                <w:lang w:val="en-US" w:eastAsia="ru-RU"/>
              </w:rPr>
              <w:t>gtt</w:t>
            </w:r>
            <w:r w:rsidRPr="004C556E">
              <w:rPr>
                <w:i/>
                <w:sz w:val="24"/>
                <w:szCs w:val="24"/>
                <w:lang w:val="en-US" w:eastAsia="ru-RU"/>
              </w:rPr>
              <w:t>–</w:t>
            </w:r>
            <w:r w:rsidRPr="004C556E">
              <w:rPr>
                <w:sz w:val="24"/>
                <w:szCs w:val="24"/>
                <w:lang w:val="en-US" w:eastAsia="ru-RU"/>
              </w:rPr>
              <w:t>cat</w:t>
            </w:r>
            <w:r w:rsidRPr="004C556E">
              <w:rPr>
                <w:i/>
                <w:sz w:val="24"/>
                <w:szCs w:val="24"/>
                <w:lang w:val="en-US" w:eastAsia="ru-RU"/>
              </w:rPr>
              <w:t>–</w:t>
            </w:r>
            <w:r w:rsidRPr="004C556E">
              <w:rPr>
                <w:sz w:val="24"/>
                <w:szCs w:val="24"/>
                <w:lang w:val="en-US" w:eastAsia="ru-RU"/>
              </w:rPr>
              <w:t>ttc</w:t>
            </w:r>
            <w:r w:rsidRPr="004C556E">
              <w:rPr>
                <w:i/>
                <w:sz w:val="24"/>
                <w:szCs w:val="24"/>
                <w:lang w:val="en-US" w:eastAsia="ru-RU"/>
              </w:rPr>
              <w:t>–</w:t>
            </w:r>
            <w:r w:rsidRPr="004C556E">
              <w:rPr>
                <w:sz w:val="24"/>
                <w:szCs w:val="24"/>
                <w:lang w:val="en-US" w:eastAsia="ru-RU"/>
              </w:rPr>
              <w:t>ttg</w:t>
            </w:r>
            <w:r w:rsidRPr="004C556E">
              <w:rPr>
                <w:i/>
                <w:sz w:val="24"/>
                <w:szCs w:val="24"/>
                <w:lang w:val="en-US" w:eastAsia="ru-RU"/>
              </w:rPr>
              <w:t>–</w:t>
            </w:r>
            <w:r w:rsidRPr="004C556E">
              <w:rPr>
                <w:sz w:val="24"/>
                <w:szCs w:val="24"/>
                <w:lang w:val="en-US" w:eastAsia="ru-RU"/>
              </w:rPr>
              <w:t>t</w:t>
            </w:r>
            <w:r w:rsidRPr="004C556E">
              <w:rPr>
                <w:i/>
                <w:sz w:val="24"/>
                <w:szCs w:val="24"/>
                <w:lang w:val="en-US" w:eastAsia="ru-RU"/>
              </w:rPr>
              <w:t>–</w:t>
            </w:r>
            <w:r w:rsidRPr="004C556E">
              <w:rPr>
                <w:sz w:val="24"/>
                <w:szCs w:val="24"/>
                <w:lang w:val="en-US" w:eastAsia="ru-RU"/>
              </w:rPr>
              <w:t>3'</w:t>
            </w:r>
          </w:p>
          <w:p w:rsidR="00284D89" w:rsidRPr="004C556E" w:rsidRDefault="00E70969">
            <w:pPr>
              <w:spacing w:after="0" w:line="360" w:lineRule="auto"/>
              <w:rPr>
                <w:rFonts w:eastAsia="Times New Roman"/>
                <w:sz w:val="24"/>
                <w:szCs w:val="24"/>
                <w:lang w:val="en-US" w:eastAsia="ru-RU"/>
              </w:rPr>
            </w:pPr>
            <w:r w:rsidRPr="004C556E">
              <w:rPr>
                <w:i/>
                <w:sz w:val="24"/>
                <w:szCs w:val="24"/>
                <w:lang w:val="en-US" w:eastAsia="ru-RU"/>
              </w:rPr>
              <w:t>StPR</w:t>
            </w:r>
            <w:r w:rsidRPr="004C556E">
              <w:rPr>
                <w:sz w:val="24"/>
                <w:szCs w:val="24"/>
                <w:lang w:val="en-US" w:eastAsia="ru-RU"/>
              </w:rPr>
              <w:t>1_R 5'</w:t>
            </w:r>
            <w:r w:rsidRPr="004C556E">
              <w:rPr>
                <w:i/>
                <w:sz w:val="24"/>
                <w:szCs w:val="24"/>
                <w:lang w:val="en-US" w:eastAsia="ru-RU"/>
              </w:rPr>
              <w:t>–</w:t>
            </w:r>
            <w:r w:rsidRPr="004C556E">
              <w:rPr>
                <w:sz w:val="24"/>
                <w:szCs w:val="24"/>
                <w:lang w:val="en-US" w:eastAsia="ru-RU"/>
              </w:rPr>
              <w:t>cat</w:t>
            </w:r>
            <w:r w:rsidRPr="004C556E">
              <w:rPr>
                <w:i/>
                <w:sz w:val="24"/>
                <w:szCs w:val="24"/>
                <w:lang w:val="en-US" w:eastAsia="ru-RU"/>
              </w:rPr>
              <w:t>–</w:t>
            </w:r>
            <w:r w:rsidRPr="004C556E">
              <w:rPr>
                <w:sz w:val="24"/>
                <w:szCs w:val="24"/>
                <w:lang w:val="en-US" w:eastAsia="ru-RU"/>
              </w:rPr>
              <w:t>tta</w:t>
            </w:r>
            <w:r w:rsidRPr="004C556E">
              <w:rPr>
                <w:i/>
                <w:sz w:val="24"/>
                <w:szCs w:val="24"/>
                <w:lang w:val="en-US" w:eastAsia="ru-RU"/>
              </w:rPr>
              <w:t>–</w:t>
            </w:r>
            <w:r w:rsidRPr="004C556E">
              <w:rPr>
                <w:sz w:val="24"/>
                <w:szCs w:val="24"/>
                <w:lang w:val="en-US" w:eastAsia="ru-RU"/>
              </w:rPr>
              <w:t>att</w:t>
            </w:r>
            <w:r w:rsidRPr="004C556E">
              <w:rPr>
                <w:i/>
                <w:sz w:val="24"/>
                <w:szCs w:val="24"/>
                <w:lang w:val="en-US" w:eastAsia="ru-RU"/>
              </w:rPr>
              <w:t>–</w:t>
            </w:r>
            <w:r w:rsidRPr="004C556E">
              <w:rPr>
                <w:sz w:val="24"/>
                <w:szCs w:val="24"/>
                <w:lang w:val="en-US" w:eastAsia="ru-RU"/>
              </w:rPr>
              <w:t>cct</w:t>
            </w:r>
            <w:r w:rsidRPr="004C556E">
              <w:rPr>
                <w:i/>
                <w:sz w:val="24"/>
                <w:szCs w:val="24"/>
                <w:lang w:val="en-US" w:eastAsia="ru-RU"/>
              </w:rPr>
              <w:t>–</w:t>
            </w:r>
            <w:r w:rsidRPr="004C556E">
              <w:rPr>
                <w:sz w:val="24"/>
                <w:szCs w:val="24"/>
                <w:lang w:val="en-US" w:eastAsia="ru-RU"/>
              </w:rPr>
              <w:t>tac</w:t>
            </w:r>
            <w:r w:rsidRPr="004C556E">
              <w:rPr>
                <w:i/>
                <w:sz w:val="24"/>
                <w:szCs w:val="24"/>
                <w:lang w:val="en-US" w:eastAsia="ru-RU"/>
              </w:rPr>
              <w:t>–</w:t>
            </w:r>
            <w:r w:rsidRPr="004C556E">
              <w:rPr>
                <w:sz w:val="24"/>
                <w:szCs w:val="24"/>
                <w:lang w:val="en-US" w:eastAsia="ru-RU"/>
              </w:rPr>
              <w:t>aca</w:t>
            </w:r>
            <w:r w:rsidRPr="004C556E">
              <w:rPr>
                <w:i/>
                <w:sz w:val="24"/>
                <w:szCs w:val="24"/>
                <w:lang w:val="en-US" w:eastAsia="ru-RU"/>
              </w:rPr>
              <w:t>–</w:t>
            </w:r>
            <w:r w:rsidRPr="004C556E">
              <w:rPr>
                <w:sz w:val="24"/>
                <w:szCs w:val="24"/>
                <w:lang w:val="en-US" w:eastAsia="ru-RU"/>
              </w:rPr>
              <w:t>tca</w:t>
            </w:r>
            <w:r w:rsidRPr="004C556E">
              <w:rPr>
                <w:i/>
                <w:sz w:val="24"/>
                <w:szCs w:val="24"/>
                <w:lang w:val="en-US" w:eastAsia="ru-RU"/>
              </w:rPr>
              <w:t>–</w:t>
            </w:r>
            <w:r w:rsidRPr="004C556E">
              <w:rPr>
                <w:sz w:val="24"/>
                <w:szCs w:val="24"/>
                <w:lang w:val="en-US" w:eastAsia="ru-RU"/>
              </w:rPr>
              <w:t>taa</w:t>
            </w:r>
            <w:r w:rsidRPr="004C556E">
              <w:rPr>
                <w:i/>
                <w:sz w:val="24"/>
                <w:szCs w:val="24"/>
                <w:lang w:val="en-US" w:eastAsia="ru-RU"/>
              </w:rPr>
              <w:t>–</w:t>
            </w:r>
            <w:r w:rsidRPr="004C556E">
              <w:rPr>
                <w:sz w:val="24"/>
                <w:szCs w:val="24"/>
                <w:lang w:val="en-US" w:eastAsia="ru-RU"/>
              </w:rPr>
              <w:t>g</w:t>
            </w:r>
            <w:r w:rsidRPr="004C556E">
              <w:rPr>
                <w:i/>
                <w:sz w:val="24"/>
                <w:szCs w:val="24"/>
                <w:lang w:val="en-US" w:eastAsia="ru-RU"/>
              </w:rPr>
              <w:t>–</w:t>
            </w:r>
            <w:r w:rsidRPr="004C556E">
              <w:rPr>
                <w:sz w:val="24"/>
                <w:szCs w:val="24"/>
                <w:lang w:val="en-US" w:eastAsia="ru-RU"/>
              </w:rPr>
              <w:t>3'</w:t>
            </w:r>
          </w:p>
        </w:tc>
      </w:tr>
      <w:tr w:rsidR="004C556E" w:rsidRPr="003118FA">
        <w:tc>
          <w:tcPr>
            <w:tcW w:w="18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84D89" w:rsidRPr="004C556E" w:rsidRDefault="00E70969">
            <w:pPr>
              <w:spacing w:after="0" w:line="360" w:lineRule="auto"/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</w:pPr>
            <w:r w:rsidRPr="004C556E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StPR2</w:t>
            </w:r>
          </w:p>
        </w:tc>
        <w:tc>
          <w:tcPr>
            <w:tcW w:w="26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84D89" w:rsidRPr="004C556E" w:rsidRDefault="00E70969">
            <w:pPr>
              <w:spacing w:after="0" w:line="36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C556E">
              <w:rPr>
                <w:sz w:val="24"/>
                <w:szCs w:val="24"/>
                <w:shd w:val="clear" w:color="auto" w:fill="FFFFFF"/>
                <w:lang w:eastAsia="ru-RU"/>
              </w:rPr>
              <w:t>LOC102590998</w:t>
            </w:r>
          </w:p>
        </w:tc>
        <w:tc>
          <w:tcPr>
            <w:tcW w:w="5170" w:type="dxa"/>
            <w:tcBorders>
              <w:bottom w:val="single" w:sz="6" w:space="0" w:color="000000"/>
            </w:tcBorders>
            <w:shd w:val="clear" w:color="auto" w:fill="FFFFFF"/>
          </w:tcPr>
          <w:p w:rsidR="00284D89" w:rsidRPr="004C556E" w:rsidRDefault="00E70969">
            <w:pPr>
              <w:spacing w:after="0" w:line="360" w:lineRule="auto"/>
              <w:rPr>
                <w:sz w:val="24"/>
                <w:szCs w:val="24"/>
                <w:lang w:val="en-US" w:eastAsia="ru-RU"/>
              </w:rPr>
            </w:pPr>
            <w:r w:rsidRPr="004C556E">
              <w:rPr>
                <w:i/>
                <w:sz w:val="24"/>
                <w:szCs w:val="24"/>
                <w:lang w:val="en-US" w:eastAsia="ru-RU"/>
              </w:rPr>
              <w:t>StPR</w:t>
            </w:r>
            <w:r w:rsidRPr="004C556E">
              <w:rPr>
                <w:sz w:val="24"/>
                <w:szCs w:val="24"/>
                <w:lang w:val="en-US" w:eastAsia="ru-RU"/>
              </w:rPr>
              <w:t>2_F 5'</w:t>
            </w:r>
            <w:r w:rsidRPr="004C556E">
              <w:rPr>
                <w:i/>
                <w:sz w:val="24"/>
                <w:szCs w:val="24"/>
                <w:lang w:val="en-US" w:eastAsia="ru-RU"/>
              </w:rPr>
              <w:t>–</w:t>
            </w:r>
            <w:r w:rsidRPr="004C556E">
              <w:rPr>
                <w:sz w:val="24"/>
                <w:szCs w:val="24"/>
                <w:lang w:val="en-US" w:eastAsia="ru-RU"/>
              </w:rPr>
              <w:t>gct</w:t>
            </w:r>
            <w:r w:rsidRPr="004C556E">
              <w:rPr>
                <w:i/>
                <w:sz w:val="24"/>
                <w:szCs w:val="24"/>
                <w:lang w:val="en-US" w:eastAsia="ru-RU"/>
              </w:rPr>
              <w:t>–</w:t>
            </w:r>
            <w:r w:rsidRPr="004C556E">
              <w:rPr>
                <w:sz w:val="24"/>
                <w:szCs w:val="24"/>
                <w:lang w:val="en-US" w:eastAsia="ru-RU"/>
              </w:rPr>
              <w:t>gat</w:t>
            </w:r>
            <w:r w:rsidRPr="004C556E">
              <w:rPr>
                <w:i/>
                <w:sz w:val="24"/>
                <w:szCs w:val="24"/>
                <w:lang w:val="en-US" w:eastAsia="ru-RU"/>
              </w:rPr>
              <w:t>–</w:t>
            </w:r>
            <w:r w:rsidRPr="004C556E">
              <w:rPr>
                <w:sz w:val="24"/>
                <w:szCs w:val="24"/>
                <w:lang w:val="en-US" w:eastAsia="ru-RU"/>
              </w:rPr>
              <w:t>tct</w:t>
            </w:r>
            <w:r w:rsidRPr="004C556E">
              <w:rPr>
                <w:i/>
                <w:sz w:val="24"/>
                <w:szCs w:val="24"/>
                <w:lang w:val="en-US" w:eastAsia="ru-RU"/>
              </w:rPr>
              <w:t>–</w:t>
            </w:r>
            <w:r w:rsidRPr="004C556E">
              <w:rPr>
                <w:sz w:val="24"/>
                <w:szCs w:val="24"/>
                <w:lang w:val="en-US" w:eastAsia="ru-RU"/>
              </w:rPr>
              <w:t>ttg</w:t>
            </w:r>
            <w:r w:rsidRPr="004C556E">
              <w:rPr>
                <w:i/>
                <w:sz w:val="24"/>
                <w:szCs w:val="24"/>
                <w:lang w:val="en-US" w:eastAsia="ru-RU"/>
              </w:rPr>
              <w:t>–</w:t>
            </w:r>
            <w:r w:rsidRPr="004C556E">
              <w:rPr>
                <w:sz w:val="24"/>
                <w:szCs w:val="24"/>
                <w:lang w:val="en-US" w:eastAsia="ru-RU"/>
              </w:rPr>
              <w:t>aga</w:t>
            </w:r>
            <w:r w:rsidRPr="004C556E">
              <w:rPr>
                <w:i/>
                <w:sz w:val="24"/>
                <w:szCs w:val="24"/>
                <w:lang w:val="en-US" w:eastAsia="ru-RU"/>
              </w:rPr>
              <w:t>–</w:t>
            </w:r>
            <w:r w:rsidRPr="004C556E">
              <w:rPr>
                <w:sz w:val="24"/>
                <w:szCs w:val="24"/>
                <w:lang w:val="en-US" w:eastAsia="ru-RU"/>
              </w:rPr>
              <w:t>ggg</w:t>
            </w:r>
            <w:r w:rsidRPr="004C556E">
              <w:rPr>
                <w:i/>
                <w:sz w:val="24"/>
                <w:szCs w:val="24"/>
                <w:lang w:val="en-US" w:eastAsia="ru-RU"/>
              </w:rPr>
              <w:t>–</w:t>
            </w:r>
            <w:r w:rsidRPr="004C556E">
              <w:rPr>
                <w:sz w:val="24"/>
                <w:szCs w:val="24"/>
                <w:lang w:val="en-US" w:eastAsia="ru-RU"/>
              </w:rPr>
              <w:t>agt</w:t>
            </w:r>
            <w:r w:rsidRPr="004C556E">
              <w:rPr>
                <w:i/>
                <w:sz w:val="24"/>
                <w:szCs w:val="24"/>
                <w:lang w:val="en-US" w:eastAsia="ru-RU"/>
              </w:rPr>
              <w:t>–</w:t>
            </w:r>
            <w:r w:rsidRPr="004C556E">
              <w:rPr>
                <w:sz w:val="24"/>
                <w:szCs w:val="24"/>
                <w:lang w:val="en-US" w:eastAsia="ru-RU"/>
              </w:rPr>
              <w:t>aa</w:t>
            </w:r>
            <w:r w:rsidRPr="004C556E">
              <w:rPr>
                <w:i/>
                <w:sz w:val="24"/>
                <w:szCs w:val="24"/>
                <w:lang w:val="en-US" w:eastAsia="ru-RU"/>
              </w:rPr>
              <w:t>–</w:t>
            </w:r>
            <w:r w:rsidRPr="004C556E">
              <w:rPr>
                <w:sz w:val="24"/>
                <w:szCs w:val="24"/>
                <w:lang w:val="en-US" w:eastAsia="ru-RU"/>
              </w:rPr>
              <w:t>3'</w:t>
            </w:r>
          </w:p>
          <w:p w:rsidR="00284D89" w:rsidRPr="004C556E" w:rsidRDefault="00E70969">
            <w:pPr>
              <w:spacing w:after="0" w:line="360" w:lineRule="auto"/>
              <w:rPr>
                <w:rFonts w:eastAsia="Times New Roman"/>
                <w:sz w:val="24"/>
                <w:szCs w:val="24"/>
                <w:lang w:val="en-US" w:eastAsia="ru-RU"/>
              </w:rPr>
            </w:pPr>
            <w:r w:rsidRPr="004C556E">
              <w:rPr>
                <w:i/>
                <w:sz w:val="24"/>
                <w:szCs w:val="24"/>
                <w:lang w:val="en-US" w:eastAsia="ru-RU"/>
              </w:rPr>
              <w:t>StPR</w:t>
            </w:r>
            <w:r w:rsidRPr="004C556E">
              <w:rPr>
                <w:sz w:val="24"/>
                <w:szCs w:val="24"/>
                <w:lang w:val="en-US" w:eastAsia="ru-RU"/>
              </w:rPr>
              <w:t>2_R 5'</w:t>
            </w:r>
            <w:r w:rsidRPr="004C556E">
              <w:rPr>
                <w:i/>
                <w:sz w:val="24"/>
                <w:szCs w:val="24"/>
                <w:lang w:val="en-US" w:eastAsia="ru-RU"/>
              </w:rPr>
              <w:t>–</w:t>
            </w:r>
            <w:r w:rsidRPr="004C556E">
              <w:rPr>
                <w:sz w:val="24"/>
                <w:szCs w:val="24"/>
                <w:lang w:val="en-US" w:eastAsia="ru-RU"/>
              </w:rPr>
              <w:t>gca</w:t>
            </w:r>
            <w:r w:rsidRPr="004C556E">
              <w:rPr>
                <w:i/>
                <w:sz w:val="24"/>
                <w:szCs w:val="24"/>
                <w:lang w:val="en-US" w:eastAsia="ru-RU"/>
              </w:rPr>
              <w:t>–</w:t>
            </w:r>
            <w:r w:rsidRPr="004C556E">
              <w:rPr>
                <w:sz w:val="24"/>
                <w:szCs w:val="24"/>
                <w:lang w:val="en-US" w:eastAsia="ru-RU"/>
              </w:rPr>
              <w:t>act</w:t>
            </w:r>
            <w:r w:rsidRPr="004C556E">
              <w:rPr>
                <w:i/>
                <w:sz w:val="24"/>
                <w:szCs w:val="24"/>
                <w:lang w:val="en-US" w:eastAsia="ru-RU"/>
              </w:rPr>
              <w:t>–</w:t>
            </w:r>
            <w:r w:rsidRPr="004C556E">
              <w:rPr>
                <w:sz w:val="24"/>
                <w:szCs w:val="24"/>
                <w:lang w:val="en-US" w:eastAsia="ru-RU"/>
              </w:rPr>
              <w:t>tgt</w:t>
            </w:r>
            <w:r w:rsidRPr="004C556E">
              <w:rPr>
                <w:i/>
                <w:sz w:val="24"/>
                <w:szCs w:val="24"/>
                <w:lang w:val="en-US" w:eastAsia="ru-RU"/>
              </w:rPr>
              <w:t>–</w:t>
            </w:r>
            <w:r w:rsidRPr="004C556E">
              <w:rPr>
                <w:sz w:val="24"/>
                <w:szCs w:val="24"/>
                <w:lang w:val="en-US" w:eastAsia="ru-RU"/>
              </w:rPr>
              <w:t>gca</w:t>
            </w:r>
            <w:r w:rsidRPr="004C556E">
              <w:rPr>
                <w:i/>
                <w:sz w:val="24"/>
                <w:szCs w:val="24"/>
                <w:lang w:val="en-US" w:eastAsia="ru-RU"/>
              </w:rPr>
              <w:t>–</w:t>
            </w:r>
            <w:r w:rsidRPr="004C556E">
              <w:rPr>
                <w:sz w:val="24"/>
                <w:szCs w:val="24"/>
                <w:lang w:val="en-US" w:eastAsia="ru-RU"/>
              </w:rPr>
              <w:t>aca</w:t>
            </w:r>
            <w:r w:rsidRPr="004C556E">
              <w:rPr>
                <w:i/>
                <w:sz w:val="24"/>
                <w:szCs w:val="24"/>
                <w:lang w:val="en-US" w:eastAsia="ru-RU"/>
              </w:rPr>
              <w:t>–</w:t>
            </w:r>
            <w:r w:rsidRPr="004C556E">
              <w:rPr>
                <w:sz w:val="24"/>
                <w:szCs w:val="24"/>
                <w:lang w:val="en-US" w:eastAsia="ru-RU"/>
              </w:rPr>
              <w:t>gtc</w:t>
            </w:r>
            <w:r w:rsidRPr="004C556E">
              <w:rPr>
                <w:i/>
                <w:sz w:val="24"/>
                <w:szCs w:val="24"/>
                <w:lang w:val="en-US" w:eastAsia="ru-RU"/>
              </w:rPr>
              <w:t>–</w:t>
            </w:r>
            <w:r w:rsidRPr="004C556E">
              <w:rPr>
                <w:sz w:val="24"/>
                <w:szCs w:val="24"/>
                <w:lang w:val="en-US" w:eastAsia="ru-RU"/>
              </w:rPr>
              <w:t>aa</w:t>
            </w:r>
            <w:r w:rsidRPr="004C556E">
              <w:rPr>
                <w:i/>
                <w:sz w:val="24"/>
                <w:szCs w:val="24"/>
                <w:lang w:val="en-US" w:eastAsia="ru-RU"/>
              </w:rPr>
              <w:t>–</w:t>
            </w:r>
            <w:r w:rsidRPr="004C556E">
              <w:rPr>
                <w:sz w:val="24"/>
                <w:szCs w:val="24"/>
                <w:lang w:val="en-US" w:eastAsia="ru-RU"/>
              </w:rPr>
              <w:t>3'</w:t>
            </w:r>
          </w:p>
        </w:tc>
      </w:tr>
      <w:tr w:rsidR="004C556E" w:rsidRPr="003118FA">
        <w:tc>
          <w:tcPr>
            <w:tcW w:w="18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84D89" w:rsidRPr="004C556E" w:rsidRDefault="00E70969">
            <w:pPr>
              <w:shd w:val="clear" w:color="auto" w:fill="FFFFFF"/>
              <w:spacing w:after="0" w:line="360" w:lineRule="auto"/>
              <w:rPr>
                <w:i/>
                <w:iCs/>
                <w:sz w:val="24"/>
                <w:szCs w:val="24"/>
                <w:lang w:eastAsia="ru-RU"/>
              </w:rPr>
            </w:pPr>
            <w:r w:rsidRPr="004C556E">
              <w:rPr>
                <w:i/>
                <w:iCs/>
                <w:sz w:val="24"/>
                <w:szCs w:val="24"/>
                <w:shd w:val="clear" w:color="auto" w:fill="FFFFFF"/>
                <w:lang w:eastAsia="ru-RU"/>
              </w:rPr>
              <w:t>StAgo1</w:t>
            </w:r>
          </w:p>
          <w:p w:rsidR="00284D89" w:rsidRPr="004C556E" w:rsidRDefault="00284D89">
            <w:pPr>
              <w:spacing w:after="0" w:line="360" w:lineRule="auto"/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6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84D89" w:rsidRPr="004C556E" w:rsidRDefault="00E70969">
            <w:pPr>
              <w:pStyle w:val="a8"/>
              <w:shd w:val="clear" w:color="auto" w:fill="FFFFFF"/>
              <w:spacing w:beforeAutospacing="0" w:afterAutospacing="0" w:line="360" w:lineRule="auto"/>
            </w:pPr>
            <w:r w:rsidRPr="004C556E">
              <w:rPr>
                <w:shd w:val="clear" w:color="auto" w:fill="FFFFFF"/>
              </w:rPr>
              <w:t>XM_006362679.1</w:t>
            </w:r>
          </w:p>
          <w:p w:rsidR="00284D89" w:rsidRPr="004C556E" w:rsidRDefault="00284D89">
            <w:pPr>
              <w:spacing w:after="0" w:line="36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170" w:type="dxa"/>
            <w:tcBorders>
              <w:bottom w:val="single" w:sz="6" w:space="0" w:color="000000"/>
            </w:tcBorders>
            <w:shd w:val="clear" w:color="auto" w:fill="FFFFFF"/>
            <w:vAlign w:val="center"/>
          </w:tcPr>
          <w:p w:rsidR="00284D89" w:rsidRPr="004C556E" w:rsidRDefault="00E70969">
            <w:pPr>
              <w:pStyle w:val="a8"/>
              <w:shd w:val="clear" w:color="auto" w:fill="FFFFFF"/>
              <w:spacing w:beforeAutospacing="0" w:afterAutospacing="0" w:line="360" w:lineRule="auto"/>
            </w:pPr>
            <w:r w:rsidRPr="004C556E">
              <w:rPr>
                <w:i/>
                <w:iCs/>
                <w:shd w:val="clear" w:color="auto" w:fill="FFFFFF"/>
              </w:rPr>
              <w:t>StAgo1</w:t>
            </w:r>
            <w:r w:rsidRPr="004C556E">
              <w:rPr>
                <w:shd w:val="clear" w:color="auto" w:fill="FFFFFF"/>
              </w:rPr>
              <w:t>_F</w:t>
            </w:r>
            <w:r w:rsidRPr="004C556E">
              <w:t>5'</w:t>
            </w:r>
            <w:r w:rsidRPr="004C556E">
              <w:rPr>
                <w:i/>
              </w:rPr>
              <w:t>–</w:t>
            </w:r>
            <w:r w:rsidRPr="004C556E">
              <w:rPr>
                <w:shd w:val="clear" w:color="auto" w:fill="FFFFFF"/>
              </w:rPr>
              <w:t>tca</w:t>
            </w:r>
            <w:r w:rsidRPr="004C556E">
              <w:rPr>
                <w:i/>
                <w:shd w:val="clear" w:color="auto" w:fill="FFFFFF"/>
              </w:rPr>
              <w:t>–</w:t>
            </w:r>
            <w:r w:rsidRPr="004C556E">
              <w:rPr>
                <w:shd w:val="clear" w:color="auto" w:fill="FFFFFF"/>
              </w:rPr>
              <w:t>acc</w:t>
            </w:r>
            <w:r w:rsidRPr="004C556E">
              <w:rPr>
                <w:i/>
                <w:shd w:val="clear" w:color="auto" w:fill="FFFFFF"/>
              </w:rPr>
              <w:t>–</w:t>
            </w:r>
            <w:r w:rsidRPr="004C556E">
              <w:rPr>
                <w:shd w:val="clear" w:color="auto" w:fill="FFFFFF"/>
              </w:rPr>
              <w:t>acc</w:t>
            </w:r>
            <w:r w:rsidRPr="004C556E">
              <w:rPr>
                <w:i/>
                <w:shd w:val="clear" w:color="auto" w:fill="FFFFFF"/>
              </w:rPr>
              <w:t>–</w:t>
            </w:r>
            <w:r w:rsidRPr="004C556E">
              <w:rPr>
                <w:shd w:val="clear" w:color="auto" w:fill="FFFFFF"/>
              </w:rPr>
              <w:t>gca</w:t>
            </w:r>
            <w:r w:rsidRPr="004C556E">
              <w:rPr>
                <w:i/>
                <w:shd w:val="clear" w:color="auto" w:fill="FFFFFF"/>
              </w:rPr>
              <w:t>–</w:t>
            </w:r>
            <w:r w:rsidRPr="004C556E">
              <w:rPr>
                <w:shd w:val="clear" w:color="auto" w:fill="FFFFFF"/>
              </w:rPr>
              <w:t>aca</w:t>
            </w:r>
            <w:r w:rsidRPr="004C556E">
              <w:rPr>
                <w:i/>
                <w:shd w:val="clear" w:color="auto" w:fill="FFFFFF"/>
              </w:rPr>
              <w:t>–</w:t>
            </w:r>
            <w:r w:rsidRPr="004C556E">
              <w:rPr>
                <w:shd w:val="clear" w:color="auto" w:fill="FFFFFF"/>
              </w:rPr>
              <w:t>tag</w:t>
            </w:r>
            <w:r w:rsidRPr="004C556E">
              <w:rPr>
                <w:i/>
                <w:shd w:val="clear" w:color="auto" w:fill="FFFFFF"/>
              </w:rPr>
              <w:t>–</w:t>
            </w:r>
            <w:r w:rsidRPr="004C556E">
              <w:rPr>
                <w:shd w:val="clear" w:color="auto" w:fill="FFFFFF"/>
              </w:rPr>
              <w:t>ag</w:t>
            </w:r>
          </w:p>
          <w:p w:rsidR="00284D89" w:rsidRPr="004C556E" w:rsidRDefault="00E70969">
            <w:pPr>
              <w:pStyle w:val="a8"/>
              <w:shd w:val="clear" w:color="auto" w:fill="FFFFFF"/>
              <w:spacing w:beforeAutospacing="0" w:afterAutospacing="0" w:line="360" w:lineRule="auto"/>
              <w:rPr>
                <w:rFonts w:eastAsia="Times New Roman"/>
              </w:rPr>
            </w:pPr>
            <w:r w:rsidRPr="004C556E">
              <w:rPr>
                <w:i/>
                <w:iCs/>
                <w:shd w:val="clear" w:color="auto" w:fill="FFFFFF"/>
              </w:rPr>
              <w:t>StAgo1</w:t>
            </w:r>
            <w:r w:rsidRPr="004C556E">
              <w:rPr>
                <w:shd w:val="clear" w:color="auto" w:fill="FFFFFF"/>
              </w:rPr>
              <w:t>_R</w:t>
            </w:r>
            <w:r w:rsidRPr="004C556E">
              <w:t>5'</w:t>
            </w:r>
            <w:r w:rsidRPr="004C556E">
              <w:rPr>
                <w:i/>
              </w:rPr>
              <w:t>–</w:t>
            </w:r>
            <w:r w:rsidRPr="004C556E">
              <w:rPr>
                <w:shd w:val="clear" w:color="auto" w:fill="FFFFFF"/>
              </w:rPr>
              <w:t>aca</w:t>
            </w:r>
            <w:r w:rsidRPr="004C556E">
              <w:rPr>
                <w:i/>
                <w:shd w:val="clear" w:color="auto" w:fill="FFFFFF"/>
              </w:rPr>
              <w:t>–</w:t>
            </w:r>
            <w:r w:rsidRPr="004C556E">
              <w:rPr>
                <w:shd w:val="clear" w:color="auto" w:fill="FFFFFF"/>
              </w:rPr>
              <w:t>gag</w:t>
            </w:r>
            <w:r w:rsidRPr="004C556E">
              <w:rPr>
                <w:i/>
                <w:shd w:val="clear" w:color="auto" w:fill="FFFFFF"/>
              </w:rPr>
              <w:t>–</w:t>
            </w:r>
            <w:r w:rsidRPr="004C556E">
              <w:rPr>
                <w:shd w:val="clear" w:color="auto" w:fill="FFFFFF"/>
              </w:rPr>
              <w:t>ctc</w:t>
            </w:r>
            <w:r w:rsidRPr="004C556E">
              <w:rPr>
                <w:i/>
                <w:shd w:val="clear" w:color="auto" w:fill="FFFFFF"/>
              </w:rPr>
              <w:t>–</w:t>
            </w:r>
            <w:r w:rsidRPr="004C556E">
              <w:rPr>
                <w:shd w:val="clear" w:color="auto" w:fill="FFFFFF"/>
              </w:rPr>
              <w:t>aat</w:t>
            </w:r>
            <w:r w:rsidRPr="004C556E">
              <w:rPr>
                <w:i/>
                <w:shd w:val="clear" w:color="auto" w:fill="FFFFFF"/>
              </w:rPr>
              <w:t>–</w:t>
            </w:r>
            <w:r w:rsidRPr="004C556E">
              <w:rPr>
                <w:shd w:val="clear" w:color="auto" w:fill="FFFFFF"/>
              </w:rPr>
              <w:t>cgg</w:t>
            </w:r>
            <w:r w:rsidRPr="004C556E">
              <w:rPr>
                <w:i/>
                <w:shd w:val="clear" w:color="auto" w:fill="FFFFFF"/>
              </w:rPr>
              <w:t>–</w:t>
            </w:r>
            <w:r w:rsidRPr="004C556E">
              <w:rPr>
                <w:shd w:val="clear" w:color="auto" w:fill="FFFFFF"/>
              </w:rPr>
              <w:t>gaa</w:t>
            </w:r>
            <w:r w:rsidRPr="004C556E">
              <w:rPr>
                <w:i/>
                <w:shd w:val="clear" w:color="auto" w:fill="FFFFFF"/>
              </w:rPr>
              <w:t>–</w:t>
            </w:r>
            <w:r w:rsidRPr="004C556E">
              <w:rPr>
                <w:shd w:val="clear" w:color="auto" w:fill="FFFFFF"/>
              </w:rPr>
              <w:t>ata</w:t>
            </w:r>
            <w:r w:rsidRPr="004C556E">
              <w:rPr>
                <w:i/>
                <w:shd w:val="clear" w:color="auto" w:fill="FFFFFF"/>
              </w:rPr>
              <w:t>–</w:t>
            </w:r>
            <w:r w:rsidRPr="004C556E">
              <w:rPr>
                <w:shd w:val="clear" w:color="auto" w:fill="FFFFFF"/>
              </w:rPr>
              <w:t>g</w:t>
            </w:r>
          </w:p>
        </w:tc>
      </w:tr>
      <w:tr w:rsidR="004C556E" w:rsidRPr="003118FA">
        <w:tc>
          <w:tcPr>
            <w:tcW w:w="18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84D89" w:rsidRPr="004C556E" w:rsidRDefault="00E70969">
            <w:pPr>
              <w:shd w:val="clear" w:color="auto" w:fill="FFFFFF"/>
              <w:spacing w:after="0" w:line="360" w:lineRule="auto"/>
              <w:rPr>
                <w:i/>
                <w:iCs/>
                <w:sz w:val="24"/>
                <w:szCs w:val="24"/>
                <w:lang w:val="en-US" w:eastAsia="ru-RU"/>
              </w:rPr>
            </w:pPr>
            <w:r w:rsidRPr="004C556E">
              <w:rPr>
                <w:i/>
                <w:iCs/>
                <w:sz w:val="24"/>
                <w:szCs w:val="24"/>
                <w:shd w:val="clear" w:color="auto" w:fill="FFFFFF"/>
                <w:lang w:val="en-US" w:eastAsia="ru-RU"/>
              </w:rPr>
              <w:t> </w:t>
            </w:r>
          </w:p>
          <w:p w:rsidR="00284D89" w:rsidRPr="004C556E" w:rsidRDefault="00E70969">
            <w:pPr>
              <w:spacing w:after="0" w:line="360" w:lineRule="auto"/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</w:pPr>
            <w:r w:rsidRPr="004C556E">
              <w:rPr>
                <w:i/>
                <w:iCs/>
                <w:sz w:val="24"/>
                <w:szCs w:val="24"/>
                <w:shd w:val="clear" w:color="auto" w:fill="FFFFFF"/>
                <w:lang w:eastAsia="ru-RU"/>
              </w:rPr>
              <w:t>StAgo4</w:t>
            </w:r>
          </w:p>
        </w:tc>
        <w:tc>
          <w:tcPr>
            <w:tcW w:w="26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84D89" w:rsidRPr="004C556E" w:rsidRDefault="00E70969">
            <w:pPr>
              <w:pStyle w:val="a8"/>
              <w:shd w:val="clear" w:color="auto" w:fill="FFFFFF"/>
              <w:spacing w:beforeAutospacing="0" w:afterAutospacing="0" w:line="360" w:lineRule="auto"/>
            </w:pPr>
            <w:r w:rsidRPr="004C556E">
              <w:rPr>
                <w:shd w:val="clear" w:color="auto" w:fill="FFFFFF"/>
              </w:rPr>
              <w:t>XM_015308756.1</w:t>
            </w:r>
          </w:p>
          <w:p w:rsidR="00284D89" w:rsidRPr="004C556E" w:rsidRDefault="00284D89">
            <w:pPr>
              <w:spacing w:after="0" w:line="36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170" w:type="dxa"/>
            <w:tcBorders>
              <w:bottom w:val="single" w:sz="6" w:space="0" w:color="000000"/>
            </w:tcBorders>
            <w:shd w:val="clear" w:color="auto" w:fill="FFFFFF"/>
          </w:tcPr>
          <w:p w:rsidR="00284D89" w:rsidRPr="004C556E" w:rsidRDefault="00E70969">
            <w:pPr>
              <w:shd w:val="clear" w:color="auto" w:fill="FFFFFF"/>
              <w:spacing w:after="0" w:line="360" w:lineRule="auto"/>
              <w:rPr>
                <w:sz w:val="24"/>
                <w:szCs w:val="24"/>
                <w:lang w:val="en-US" w:eastAsia="ru-RU"/>
              </w:rPr>
            </w:pPr>
            <w:r w:rsidRPr="004C556E">
              <w:rPr>
                <w:i/>
                <w:iCs/>
                <w:sz w:val="24"/>
                <w:szCs w:val="24"/>
                <w:shd w:val="clear" w:color="auto" w:fill="FFFFFF"/>
                <w:lang w:val="en-US" w:eastAsia="ru-RU"/>
              </w:rPr>
              <w:t>StAgo4</w:t>
            </w:r>
            <w:r w:rsidRPr="004C556E">
              <w:rPr>
                <w:sz w:val="24"/>
                <w:szCs w:val="24"/>
                <w:shd w:val="clear" w:color="auto" w:fill="FFFFFF"/>
                <w:lang w:val="en-US" w:eastAsia="ru-RU"/>
              </w:rPr>
              <w:t>_F</w:t>
            </w:r>
            <w:r w:rsidRPr="004C556E">
              <w:rPr>
                <w:sz w:val="24"/>
                <w:szCs w:val="24"/>
                <w:lang w:val="en-US" w:eastAsia="ru-RU"/>
              </w:rPr>
              <w:t>5'</w:t>
            </w:r>
            <w:r w:rsidRPr="004C556E">
              <w:rPr>
                <w:i/>
                <w:sz w:val="24"/>
                <w:szCs w:val="24"/>
                <w:lang w:val="en-US" w:eastAsia="ru-RU"/>
              </w:rPr>
              <w:t>–</w:t>
            </w:r>
            <w:r w:rsidRPr="004C556E">
              <w:rPr>
                <w:sz w:val="24"/>
                <w:szCs w:val="24"/>
                <w:shd w:val="clear" w:color="auto" w:fill="FFFFFF"/>
                <w:lang w:val="en-US" w:eastAsia="ru-RU"/>
              </w:rPr>
              <w:t>gag</w:t>
            </w:r>
            <w:r w:rsidRPr="004C556E">
              <w:rPr>
                <w:i/>
                <w:sz w:val="24"/>
                <w:szCs w:val="24"/>
                <w:shd w:val="clear" w:color="auto" w:fill="FFFFFF"/>
                <w:lang w:val="en-US" w:eastAsia="ru-RU"/>
              </w:rPr>
              <w:t>–</w:t>
            </w:r>
            <w:r w:rsidRPr="004C556E">
              <w:rPr>
                <w:sz w:val="24"/>
                <w:szCs w:val="24"/>
                <w:shd w:val="clear" w:color="auto" w:fill="FFFFFF"/>
                <w:lang w:val="en-US" w:eastAsia="ru-RU"/>
              </w:rPr>
              <w:t>tct</w:t>
            </w:r>
            <w:r w:rsidRPr="004C556E">
              <w:rPr>
                <w:i/>
                <w:sz w:val="24"/>
                <w:szCs w:val="24"/>
                <w:shd w:val="clear" w:color="auto" w:fill="FFFFFF"/>
                <w:lang w:val="en-US" w:eastAsia="ru-RU"/>
              </w:rPr>
              <w:t>–</w:t>
            </w:r>
            <w:r w:rsidRPr="004C556E">
              <w:rPr>
                <w:sz w:val="24"/>
                <w:szCs w:val="24"/>
                <w:shd w:val="clear" w:color="auto" w:fill="FFFFFF"/>
                <w:lang w:val="en-US" w:eastAsia="ru-RU"/>
              </w:rPr>
              <w:t>gaa</w:t>
            </w:r>
            <w:r w:rsidRPr="004C556E">
              <w:rPr>
                <w:i/>
                <w:sz w:val="24"/>
                <w:szCs w:val="24"/>
                <w:shd w:val="clear" w:color="auto" w:fill="FFFFFF"/>
                <w:lang w:val="en-US" w:eastAsia="ru-RU"/>
              </w:rPr>
              <w:t>–</w:t>
            </w:r>
            <w:r w:rsidRPr="004C556E">
              <w:rPr>
                <w:sz w:val="24"/>
                <w:szCs w:val="24"/>
                <w:shd w:val="clear" w:color="auto" w:fill="FFFFFF"/>
                <w:lang w:val="en-US" w:eastAsia="ru-RU"/>
              </w:rPr>
              <w:t>cct</w:t>
            </w:r>
            <w:r w:rsidRPr="004C556E">
              <w:rPr>
                <w:i/>
                <w:sz w:val="24"/>
                <w:szCs w:val="24"/>
                <w:shd w:val="clear" w:color="auto" w:fill="FFFFFF"/>
                <w:lang w:val="en-US" w:eastAsia="ru-RU"/>
              </w:rPr>
              <w:t>–</w:t>
            </w:r>
            <w:r w:rsidRPr="004C556E">
              <w:rPr>
                <w:sz w:val="24"/>
                <w:szCs w:val="24"/>
                <w:shd w:val="clear" w:color="auto" w:fill="FFFFFF"/>
                <w:lang w:val="en-US" w:eastAsia="ru-RU"/>
              </w:rPr>
              <w:t>tgt</w:t>
            </w:r>
            <w:r w:rsidRPr="004C556E">
              <w:rPr>
                <w:i/>
                <w:sz w:val="24"/>
                <w:szCs w:val="24"/>
                <w:shd w:val="clear" w:color="auto" w:fill="FFFFFF"/>
                <w:lang w:val="en-US" w:eastAsia="ru-RU"/>
              </w:rPr>
              <w:t>–</w:t>
            </w:r>
            <w:r w:rsidRPr="004C556E">
              <w:rPr>
                <w:sz w:val="24"/>
                <w:szCs w:val="24"/>
                <w:shd w:val="clear" w:color="auto" w:fill="FFFFFF"/>
                <w:lang w:val="en-US" w:eastAsia="ru-RU"/>
              </w:rPr>
              <w:t>ctg</w:t>
            </w:r>
            <w:r w:rsidRPr="004C556E">
              <w:rPr>
                <w:i/>
                <w:sz w:val="24"/>
                <w:szCs w:val="24"/>
                <w:shd w:val="clear" w:color="auto" w:fill="FFFFFF"/>
                <w:lang w:val="en-US" w:eastAsia="ru-RU"/>
              </w:rPr>
              <w:t>–</w:t>
            </w:r>
            <w:r w:rsidRPr="004C556E">
              <w:rPr>
                <w:sz w:val="24"/>
                <w:szCs w:val="24"/>
                <w:shd w:val="clear" w:color="auto" w:fill="FFFFFF"/>
                <w:lang w:val="en-US" w:eastAsia="ru-RU"/>
              </w:rPr>
              <w:t>agt</w:t>
            </w:r>
            <w:r w:rsidRPr="004C556E">
              <w:rPr>
                <w:i/>
                <w:sz w:val="24"/>
                <w:szCs w:val="24"/>
                <w:shd w:val="clear" w:color="auto" w:fill="FFFFFF"/>
                <w:lang w:val="en-US" w:eastAsia="ru-RU"/>
              </w:rPr>
              <w:t>–</w:t>
            </w:r>
            <w:r w:rsidRPr="004C556E">
              <w:rPr>
                <w:sz w:val="24"/>
                <w:szCs w:val="24"/>
                <w:shd w:val="clear" w:color="auto" w:fill="FFFFFF"/>
                <w:lang w:val="en-US" w:eastAsia="ru-RU"/>
              </w:rPr>
              <w:t>g</w:t>
            </w:r>
          </w:p>
          <w:p w:rsidR="00284D89" w:rsidRPr="004C556E" w:rsidRDefault="00E70969">
            <w:pPr>
              <w:shd w:val="clear" w:color="auto" w:fill="FFFFFF"/>
              <w:spacing w:after="0" w:line="360" w:lineRule="auto"/>
              <w:rPr>
                <w:rFonts w:eastAsia="Times New Roman"/>
                <w:sz w:val="24"/>
                <w:szCs w:val="24"/>
                <w:lang w:val="en-US" w:eastAsia="ru-RU"/>
              </w:rPr>
            </w:pPr>
            <w:r w:rsidRPr="004C556E">
              <w:rPr>
                <w:i/>
                <w:iCs/>
                <w:sz w:val="24"/>
                <w:szCs w:val="24"/>
                <w:shd w:val="clear" w:color="auto" w:fill="FFFFFF"/>
                <w:lang w:val="en-US" w:eastAsia="ru-RU"/>
              </w:rPr>
              <w:t>StAgo4</w:t>
            </w:r>
            <w:r w:rsidRPr="004C556E">
              <w:rPr>
                <w:sz w:val="24"/>
                <w:szCs w:val="24"/>
                <w:shd w:val="clear" w:color="auto" w:fill="FFFFFF"/>
                <w:lang w:val="en-US" w:eastAsia="ru-RU"/>
              </w:rPr>
              <w:t>_R</w:t>
            </w:r>
            <w:r w:rsidRPr="004C556E">
              <w:rPr>
                <w:sz w:val="24"/>
                <w:szCs w:val="24"/>
                <w:lang w:val="en-US" w:eastAsia="ru-RU"/>
              </w:rPr>
              <w:t>5'</w:t>
            </w:r>
            <w:r w:rsidRPr="004C556E">
              <w:rPr>
                <w:i/>
                <w:sz w:val="24"/>
                <w:szCs w:val="24"/>
                <w:lang w:val="en-US" w:eastAsia="ru-RU"/>
              </w:rPr>
              <w:t>–</w:t>
            </w:r>
            <w:r w:rsidRPr="004C556E">
              <w:rPr>
                <w:sz w:val="24"/>
                <w:szCs w:val="24"/>
                <w:shd w:val="clear" w:color="auto" w:fill="FFFFFF"/>
                <w:lang w:val="en-US" w:eastAsia="ru-RU"/>
              </w:rPr>
              <w:t>gat</w:t>
            </w:r>
            <w:r w:rsidRPr="004C556E">
              <w:rPr>
                <w:i/>
                <w:sz w:val="24"/>
                <w:szCs w:val="24"/>
                <w:shd w:val="clear" w:color="auto" w:fill="FFFFFF"/>
                <w:lang w:val="en-US" w:eastAsia="ru-RU"/>
              </w:rPr>
              <w:t>–</w:t>
            </w:r>
            <w:r w:rsidRPr="004C556E">
              <w:rPr>
                <w:sz w:val="24"/>
                <w:szCs w:val="24"/>
                <w:shd w:val="clear" w:color="auto" w:fill="FFFFFF"/>
                <w:lang w:val="en-US" w:eastAsia="ru-RU"/>
              </w:rPr>
              <w:t>gca</w:t>
            </w:r>
            <w:r w:rsidRPr="004C556E">
              <w:rPr>
                <w:i/>
                <w:sz w:val="24"/>
                <w:szCs w:val="24"/>
                <w:shd w:val="clear" w:color="auto" w:fill="FFFFFF"/>
                <w:lang w:val="en-US" w:eastAsia="ru-RU"/>
              </w:rPr>
              <w:t>–</w:t>
            </w:r>
            <w:r w:rsidRPr="004C556E">
              <w:rPr>
                <w:sz w:val="24"/>
                <w:szCs w:val="24"/>
                <w:shd w:val="clear" w:color="auto" w:fill="FFFFFF"/>
                <w:lang w:val="en-US" w:eastAsia="ru-RU"/>
              </w:rPr>
              <w:t>tgg</w:t>
            </w:r>
            <w:r w:rsidRPr="004C556E">
              <w:rPr>
                <w:i/>
                <w:sz w:val="24"/>
                <w:szCs w:val="24"/>
                <w:shd w:val="clear" w:color="auto" w:fill="FFFFFF"/>
                <w:lang w:val="en-US" w:eastAsia="ru-RU"/>
              </w:rPr>
              <w:t>–</w:t>
            </w:r>
            <w:r w:rsidRPr="004C556E">
              <w:rPr>
                <w:sz w:val="24"/>
                <w:szCs w:val="24"/>
                <w:shd w:val="clear" w:color="auto" w:fill="FFFFFF"/>
                <w:lang w:val="en-US" w:eastAsia="ru-RU"/>
              </w:rPr>
              <w:t>gag</w:t>
            </w:r>
            <w:r w:rsidRPr="004C556E">
              <w:rPr>
                <w:i/>
                <w:sz w:val="24"/>
                <w:szCs w:val="24"/>
                <w:shd w:val="clear" w:color="auto" w:fill="FFFFFF"/>
                <w:lang w:val="en-US" w:eastAsia="ru-RU"/>
              </w:rPr>
              <w:t>–</w:t>
            </w:r>
            <w:r w:rsidRPr="004C556E">
              <w:rPr>
                <w:sz w:val="24"/>
                <w:szCs w:val="24"/>
                <w:shd w:val="clear" w:color="auto" w:fill="FFFFFF"/>
                <w:lang w:val="en-US" w:eastAsia="ru-RU"/>
              </w:rPr>
              <w:t>acc</w:t>
            </w:r>
            <w:r w:rsidRPr="004C556E">
              <w:rPr>
                <w:i/>
                <w:sz w:val="24"/>
                <w:szCs w:val="24"/>
                <w:shd w:val="clear" w:color="auto" w:fill="FFFFFF"/>
                <w:lang w:val="en-US" w:eastAsia="ru-RU"/>
              </w:rPr>
              <w:t>–</w:t>
            </w:r>
            <w:r w:rsidRPr="004C556E">
              <w:rPr>
                <w:sz w:val="24"/>
                <w:szCs w:val="24"/>
                <w:shd w:val="clear" w:color="auto" w:fill="FFFFFF"/>
                <w:lang w:val="en-US" w:eastAsia="ru-RU"/>
              </w:rPr>
              <w:t>tga</w:t>
            </w:r>
            <w:r w:rsidRPr="004C556E">
              <w:rPr>
                <w:i/>
                <w:sz w:val="24"/>
                <w:szCs w:val="24"/>
                <w:shd w:val="clear" w:color="auto" w:fill="FFFFFF"/>
                <w:lang w:val="en-US" w:eastAsia="ru-RU"/>
              </w:rPr>
              <w:t>–</w:t>
            </w:r>
            <w:r w:rsidRPr="004C556E">
              <w:rPr>
                <w:sz w:val="24"/>
                <w:szCs w:val="24"/>
                <w:shd w:val="clear" w:color="auto" w:fill="FFFFFF"/>
                <w:lang w:val="en-US" w:eastAsia="ru-RU"/>
              </w:rPr>
              <w:t>ata</w:t>
            </w:r>
            <w:r w:rsidRPr="004C556E">
              <w:rPr>
                <w:i/>
                <w:sz w:val="24"/>
                <w:szCs w:val="24"/>
                <w:shd w:val="clear" w:color="auto" w:fill="FFFFFF"/>
                <w:lang w:val="en-US" w:eastAsia="ru-RU"/>
              </w:rPr>
              <w:t>–</w:t>
            </w:r>
            <w:r w:rsidRPr="004C556E">
              <w:rPr>
                <w:sz w:val="24"/>
                <w:szCs w:val="24"/>
                <w:shd w:val="clear" w:color="auto" w:fill="FFFFFF"/>
                <w:lang w:val="en-US" w:eastAsia="ru-RU"/>
              </w:rPr>
              <w:t>g</w:t>
            </w:r>
          </w:p>
        </w:tc>
      </w:tr>
      <w:tr w:rsidR="004C556E" w:rsidRPr="003118FA">
        <w:tc>
          <w:tcPr>
            <w:tcW w:w="1836" w:type="dxa"/>
            <w:tcBorders>
              <w:right w:val="single" w:sz="6" w:space="0" w:color="000000"/>
            </w:tcBorders>
            <w:shd w:val="clear" w:color="auto" w:fill="FFFFFF"/>
          </w:tcPr>
          <w:p w:rsidR="00284D89" w:rsidRPr="004C556E" w:rsidRDefault="00E70969">
            <w:pPr>
              <w:shd w:val="clear" w:color="auto" w:fill="FFFFFF"/>
              <w:spacing w:after="0" w:line="360" w:lineRule="auto"/>
              <w:rPr>
                <w:sz w:val="24"/>
                <w:szCs w:val="24"/>
                <w:lang w:val="en-US" w:eastAsia="ru-RU"/>
              </w:rPr>
            </w:pPr>
            <w:r w:rsidRPr="004C556E">
              <w:rPr>
                <w:sz w:val="24"/>
                <w:szCs w:val="24"/>
                <w:shd w:val="clear" w:color="auto" w:fill="FFFFFF"/>
                <w:lang w:val="en-US" w:eastAsia="ru-RU"/>
              </w:rPr>
              <w:t> </w:t>
            </w:r>
          </w:p>
          <w:p w:rsidR="00284D89" w:rsidRPr="004C556E" w:rsidRDefault="00E70969">
            <w:pPr>
              <w:shd w:val="clear" w:color="auto" w:fill="FFFFFF"/>
              <w:spacing w:after="0" w:line="360" w:lineRule="auto"/>
              <w:rPr>
                <w:i/>
                <w:iCs/>
                <w:sz w:val="24"/>
                <w:szCs w:val="24"/>
                <w:lang w:eastAsia="ru-RU"/>
              </w:rPr>
            </w:pPr>
            <w:r w:rsidRPr="004C556E">
              <w:rPr>
                <w:i/>
                <w:iCs/>
                <w:sz w:val="24"/>
                <w:szCs w:val="24"/>
                <w:shd w:val="clear" w:color="auto" w:fill="FFFFFF"/>
                <w:lang w:eastAsia="ru-RU"/>
              </w:rPr>
              <w:t>StDCL1</w:t>
            </w:r>
          </w:p>
          <w:p w:rsidR="00284D89" w:rsidRPr="004C556E" w:rsidRDefault="00284D89">
            <w:pPr>
              <w:spacing w:after="0" w:line="36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00" w:type="dxa"/>
            <w:tcBorders>
              <w:right w:val="single" w:sz="6" w:space="0" w:color="000000"/>
            </w:tcBorders>
            <w:shd w:val="clear" w:color="auto" w:fill="FFFFFF"/>
            <w:vAlign w:val="center"/>
          </w:tcPr>
          <w:p w:rsidR="00284D89" w:rsidRPr="004C556E" w:rsidRDefault="00E70969">
            <w:pPr>
              <w:pStyle w:val="a8"/>
              <w:shd w:val="clear" w:color="auto" w:fill="FFFFFF"/>
              <w:spacing w:beforeAutospacing="0" w:afterAutospacing="0" w:line="360" w:lineRule="auto"/>
            </w:pPr>
            <w:r w:rsidRPr="004C556E">
              <w:rPr>
                <w:shd w:val="clear" w:color="auto" w:fill="FFFFFF"/>
              </w:rPr>
              <w:lastRenderedPageBreak/>
              <w:t>XM_006354816.2</w:t>
            </w:r>
          </w:p>
          <w:p w:rsidR="00284D89" w:rsidRPr="004C556E" w:rsidRDefault="00284D89">
            <w:pPr>
              <w:spacing w:after="0" w:line="36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170" w:type="dxa"/>
            <w:shd w:val="clear" w:color="auto" w:fill="FFFFFF"/>
            <w:vAlign w:val="center"/>
          </w:tcPr>
          <w:p w:rsidR="00284D89" w:rsidRPr="004C556E" w:rsidRDefault="00E70969">
            <w:pPr>
              <w:pStyle w:val="a8"/>
              <w:spacing w:beforeAutospacing="0" w:afterAutospacing="0" w:line="360" w:lineRule="auto"/>
            </w:pPr>
            <w:r w:rsidRPr="004C556E">
              <w:rPr>
                <w:i/>
                <w:iCs/>
                <w:shd w:val="clear" w:color="auto" w:fill="FFFFFF"/>
              </w:rPr>
              <w:t>StDCL1</w:t>
            </w:r>
            <w:r w:rsidRPr="004C556E">
              <w:rPr>
                <w:shd w:val="clear" w:color="auto" w:fill="FFFFFF"/>
              </w:rPr>
              <w:t>_F</w:t>
            </w:r>
            <w:r w:rsidRPr="004C556E">
              <w:t>5'</w:t>
            </w:r>
            <w:r w:rsidRPr="004C556E">
              <w:rPr>
                <w:i/>
              </w:rPr>
              <w:t>–</w:t>
            </w:r>
            <w:r w:rsidRPr="004C556E">
              <w:rPr>
                <w:shd w:val="clear" w:color="auto" w:fill="FFFFFF"/>
              </w:rPr>
              <w:t>ccc</w:t>
            </w:r>
            <w:r w:rsidRPr="004C556E">
              <w:rPr>
                <w:i/>
                <w:shd w:val="clear" w:color="auto" w:fill="FFFFFF"/>
              </w:rPr>
              <w:t>–</w:t>
            </w:r>
            <w:r w:rsidRPr="004C556E">
              <w:rPr>
                <w:shd w:val="clear" w:color="auto" w:fill="FFFFFF"/>
              </w:rPr>
              <w:t>aga</w:t>
            </w:r>
            <w:r w:rsidRPr="004C556E">
              <w:rPr>
                <w:i/>
                <w:shd w:val="clear" w:color="auto" w:fill="FFFFFF"/>
              </w:rPr>
              <w:t>–</w:t>
            </w:r>
            <w:r w:rsidRPr="004C556E">
              <w:rPr>
                <w:shd w:val="clear" w:color="auto" w:fill="FFFFFF"/>
              </w:rPr>
              <w:t>atg</w:t>
            </w:r>
            <w:r w:rsidRPr="004C556E">
              <w:rPr>
                <w:i/>
                <w:shd w:val="clear" w:color="auto" w:fill="FFFFFF"/>
              </w:rPr>
              <w:t>–</w:t>
            </w:r>
            <w:r w:rsidRPr="004C556E">
              <w:rPr>
                <w:shd w:val="clear" w:color="auto" w:fill="FFFFFF"/>
              </w:rPr>
              <w:t>cga</w:t>
            </w:r>
            <w:r w:rsidRPr="004C556E">
              <w:rPr>
                <w:i/>
                <w:shd w:val="clear" w:color="auto" w:fill="FFFFFF"/>
              </w:rPr>
              <w:t>–</w:t>
            </w:r>
            <w:r w:rsidRPr="004C556E">
              <w:rPr>
                <w:shd w:val="clear" w:color="auto" w:fill="FFFFFF"/>
              </w:rPr>
              <w:t>caa</w:t>
            </w:r>
            <w:r w:rsidRPr="004C556E">
              <w:rPr>
                <w:i/>
                <w:shd w:val="clear" w:color="auto" w:fill="FFFFFF"/>
              </w:rPr>
              <w:t>–</w:t>
            </w:r>
            <w:r w:rsidRPr="004C556E">
              <w:rPr>
                <w:shd w:val="clear" w:color="auto" w:fill="FFFFFF"/>
              </w:rPr>
              <w:t>gaa</w:t>
            </w:r>
            <w:r w:rsidRPr="004C556E">
              <w:rPr>
                <w:i/>
                <w:shd w:val="clear" w:color="auto" w:fill="FFFFFF"/>
              </w:rPr>
              <w:t>–</w:t>
            </w:r>
            <w:r w:rsidRPr="004C556E">
              <w:rPr>
                <w:shd w:val="clear" w:color="auto" w:fill="FFFFFF"/>
              </w:rPr>
              <w:t>ga</w:t>
            </w:r>
          </w:p>
          <w:p w:rsidR="00284D89" w:rsidRPr="004C556E" w:rsidRDefault="00E70969">
            <w:pPr>
              <w:shd w:val="clear" w:color="auto" w:fill="FFFFFF"/>
              <w:spacing w:after="0" w:line="360" w:lineRule="auto"/>
              <w:rPr>
                <w:rFonts w:eastAsia="Times New Roman"/>
                <w:sz w:val="24"/>
                <w:szCs w:val="24"/>
                <w:lang w:val="en-US" w:eastAsia="ru-RU"/>
              </w:rPr>
            </w:pPr>
            <w:r w:rsidRPr="004C556E">
              <w:rPr>
                <w:i/>
                <w:iCs/>
                <w:sz w:val="24"/>
                <w:szCs w:val="24"/>
                <w:shd w:val="clear" w:color="auto" w:fill="FFFFFF"/>
                <w:lang w:val="en-US" w:eastAsia="ru-RU"/>
              </w:rPr>
              <w:t>StDCL1</w:t>
            </w:r>
            <w:r w:rsidRPr="004C556E">
              <w:rPr>
                <w:sz w:val="24"/>
                <w:szCs w:val="24"/>
                <w:shd w:val="clear" w:color="auto" w:fill="FFFFFF"/>
                <w:lang w:val="en-US" w:eastAsia="ru-RU"/>
              </w:rPr>
              <w:t>_R</w:t>
            </w:r>
            <w:r w:rsidRPr="004C556E">
              <w:rPr>
                <w:sz w:val="24"/>
                <w:szCs w:val="24"/>
                <w:lang w:val="en-US" w:eastAsia="ru-RU"/>
              </w:rPr>
              <w:t>5'</w:t>
            </w:r>
            <w:r w:rsidRPr="004C556E">
              <w:rPr>
                <w:i/>
                <w:sz w:val="24"/>
                <w:szCs w:val="24"/>
                <w:lang w:val="en-US" w:eastAsia="ru-RU"/>
              </w:rPr>
              <w:t>–</w:t>
            </w:r>
            <w:r w:rsidRPr="004C556E">
              <w:rPr>
                <w:sz w:val="24"/>
                <w:szCs w:val="24"/>
                <w:shd w:val="clear" w:color="auto" w:fill="FFFFFF"/>
                <w:lang w:val="en-US" w:eastAsia="ru-RU"/>
              </w:rPr>
              <w:t>cac</w:t>
            </w:r>
            <w:r w:rsidRPr="004C556E">
              <w:rPr>
                <w:i/>
                <w:sz w:val="24"/>
                <w:szCs w:val="24"/>
                <w:shd w:val="clear" w:color="auto" w:fill="FFFFFF"/>
                <w:lang w:val="en-US" w:eastAsia="ru-RU"/>
              </w:rPr>
              <w:t>–</w:t>
            </w:r>
            <w:r w:rsidRPr="004C556E">
              <w:rPr>
                <w:sz w:val="24"/>
                <w:szCs w:val="24"/>
                <w:shd w:val="clear" w:color="auto" w:fill="FFFFFF"/>
                <w:lang w:val="en-US" w:eastAsia="ru-RU"/>
              </w:rPr>
              <w:t>cat</w:t>
            </w:r>
            <w:r w:rsidRPr="004C556E">
              <w:rPr>
                <w:i/>
                <w:sz w:val="24"/>
                <w:szCs w:val="24"/>
                <w:shd w:val="clear" w:color="auto" w:fill="FFFFFF"/>
                <w:lang w:val="en-US" w:eastAsia="ru-RU"/>
              </w:rPr>
              <w:t>–</w:t>
            </w:r>
            <w:r w:rsidRPr="004C556E">
              <w:rPr>
                <w:sz w:val="24"/>
                <w:szCs w:val="24"/>
                <w:shd w:val="clear" w:color="auto" w:fill="FFFFFF"/>
                <w:lang w:val="en-US" w:eastAsia="ru-RU"/>
              </w:rPr>
              <w:t>cct</w:t>
            </w:r>
            <w:r w:rsidRPr="004C556E">
              <w:rPr>
                <w:i/>
                <w:sz w:val="24"/>
                <w:szCs w:val="24"/>
                <w:shd w:val="clear" w:color="auto" w:fill="FFFFFF"/>
                <w:lang w:val="en-US" w:eastAsia="ru-RU"/>
              </w:rPr>
              <w:t>–</w:t>
            </w:r>
            <w:r w:rsidRPr="004C556E">
              <w:rPr>
                <w:sz w:val="24"/>
                <w:szCs w:val="24"/>
                <w:shd w:val="clear" w:color="auto" w:fill="FFFFFF"/>
                <w:lang w:val="en-US" w:eastAsia="ru-RU"/>
              </w:rPr>
              <w:t>tgc</w:t>
            </w:r>
            <w:r w:rsidRPr="004C556E">
              <w:rPr>
                <w:i/>
                <w:sz w:val="24"/>
                <w:szCs w:val="24"/>
                <w:shd w:val="clear" w:color="auto" w:fill="FFFFFF"/>
                <w:lang w:val="en-US" w:eastAsia="ru-RU"/>
              </w:rPr>
              <w:t>–</w:t>
            </w:r>
            <w:r w:rsidRPr="004C556E">
              <w:rPr>
                <w:sz w:val="24"/>
                <w:szCs w:val="24"/>
                <w:shd w:val="clear" w:color="auto" w:fill="FFFFFF"/>
                <w:lang w:val="en-US" w:eastAsia="ru-RU"/>
              </w:rPr>
              <w:t>gga</w:t>
            </w:r>
            <w:r w:rsidRPr="004C556E">
              <w:rPr>
                <w:i/>
                <w:sz w:val="24"/>
                <w:szCs w:val="24"/>
                <w:shd w:val="clear" w:color="auto" w:fill="FFFFFF"/>
                <w:lang w:val="en-US" w:eastAsia="ru-RU"/>
              </w:rPr>
              <w:t>–</w:t>
            </w:r>
            <w:r w:rsidRPr="004C556E">
              <w:rPr>
                <w:sz w:val="24"/>
                <w:szCs w:val="24"/>
                <w:shd w:val="clear" w:color="auto" w:fill="FFFFFF"/>
                <w:lang w:val="en-US" w:eastAsia="ru-RU"/>
              </w:rPr>
              <w:t>caa</w:t>
            </w:r>
            <w:r w:rsidRPr="004C556E">
              <w:rPr>
                <w:i/>
                <w:sz w:val="24"/>
                <w:szCs w:val="24"/>
                <w:shd w:val="clear" w:color="auto" w:fill="FFFFFF"/>
                <w:lang w:val="en-US" w:eastAsia="ru-RU"/>
              </w:rPr>
              <w:t>–</w:t>
            </w:r>
            <w:r w:rsidRPr="004C556E">
              <w:rPr>
                <w:sz w:val="24"/>
                <w:szCs w:val="24"/>
                <w:shd w:val="clear" w:color="auto" w:fill="FFFFFF"/>
                <w:lang w:val="en-US" w:eastAsia="ru-RU"/>
              </w:rPr>
              <w:t>ta</w:t>
            </w:r>
          </w:p>
        </w:tc>
      </w:tr>
      <w:tr w:rsidR="004C556E" w:rsidRPr="003118FA">
        <w:tc>
          <w:tcPr>
            <w:tcW w:w="18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84D89" w:rsidRPr="004C556E" w:rsidRDefault="00E70969">
            <w:pPr>
              <w:spacing w:after="0" w:line="36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C556E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Актин</w:t>
            </w:r>
          </w:p>
        </w:tc>
        <w:tc>
          <w:tcPr>
            <w:tcW w:w="26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84D89" w:rsidRPr="004C556E" w:rsidRDefault="00E70969">
            <w:pPr>
              <w:spacing w:after="0" w:line="36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C556E">
              <w:rPr>
                <w:rFonts w:eastAsia="Times New Roman"/>
                <w:sz w:val="24"/>
                <w:szCs w:val="24"/>
                <w:lang w:eastAsia="ru-RU"/>
              </w:rPr>
              <w:t>X55749</w:t>
            </w:r>
          </w:p>
        </w:tc>
        <w:tc>
          <w:tcPr>
            <w:tcW w:w="5170" w:type="dxa"/>
            <w:tcBorders>
              <w:bottom w:val="single" w:sz="6" w:space="0" w:color="000000"/>
            </w:tcBorders>
            <w:shd w:val="clear" w:color="auto" w:fill="FFFFFF"/>
            <w:vAlign w:val="center"/>
          </w:tcPr>
          <w:p w:rsidR="00284D89" w:rsidRPr="004C556E" w:rsidRDefault="00E70969">
            <w:pPr>
              <w:spacing w:after="0" w:line="360" w:lineRule="auto"/>
              <w:rPr>
                <w:rFonts w:eastAsia="Times New Roman"/>
                <w:sz w:val="24"/>
                <w:szCs w:val="24"/>
                <w:lang w:val="en-US" w:eastAsia="ru-RU"/>
              </w:rPr>
            </w:pPr>
            <w:r w:rsidRPr="004C556E">
              <w:rPr>
                <w:i/>
                <w:iCs/>
                <w:sz w:val="24"/>
                <w:szCs w:val="24"/>
                <w:shd w:val="clear" w:color="auto" w:fill="FFFFFF"/>
                <w:lang w:val="en-US" w:eastAsia="ru-RU"/>
              </w:rPr>
              <w:t>StAct</w:t>
            </w:r>
            <w:r w:rsidRPr="004C556E">
              <w:rPr>
                <w:sz w:val="24"/>
                <w:szCs w:val="24"/>
                <w:shd w:val="clear" w:color="auto" w:fill="FFFFFF"/>
                <w:lang w:val="en-US" w:eastAsia="ru-RU"/>
              </w:rPr>
              <w:t>_</w:t>
            </w:r>
            <w:r w:rsidRPr="004C556E">
              <w:rPr>
                <w:sz w:val="24"/>
                <w:szCs w:val="24"/>
                <w:lang w:val="en-US" w:eastAsia="ru-RU"/>
              </w:rPr>
              <w:t>5'</w:t>
            </w:r>
            <w:r w:rsidRPr="004C556E">
              <w:rPr>
                <w:i/>
                <w:sz w:val="24"/>
                <w:szCs w:val="24"/>
                <w:lang w:val="en-US" w:eastAsia="ru-RU"/>
              </w:rPr>
              <w:t>–</w:t>
            </w:r>
            <w:r w:rsidRPr="004C556E">
              <w:rPr>
                <w:rFonts w:eastAsia="Times New Roman"/>
                <w:sz w:val="24"/>
                <w:szCs w:val="24"/>
                <w:lang w:val="en-US" w:eastAsia="ru-RU"/>
              </w:rPr>
              <w:t>gat</w:t>
            </w:r>
            <w:r w:rsidRPr="004C556E">
              <w:rPr>
                <w:rFonts w:eastAsia="Times New Roman"/>
                <w:i/>
                <w:sz w:val="24"/>
                <w:szCs w:val="24"/>
                <w:lang w:val="en-US" w:eastAsia="ru-RU"/>
              </w:rPr>
              <w:t>–</w:t>
            </w:r>
            <w:r w:rsidRPr="004C556E">
              <w:rPr>
                <w:rFonts w:eastAsia="Times New Roman"/>
                <w:sz w:val="24"/>
                <w:szCs w:val="24"/>
                <w:lang w:val="en-US" w:eastAsia="ru-RU"/>
              </w:rPr>
              <w:t>ggt</w:t>
            </w:r>
            <w:r w:rsidRPr="004C556E">
              <w:rPr>
                <w:rFonts w:eastAsia="Times New Roman"/>
                <w:i/>
                <w:sz w:val="24"/>
                <w:szCs w:val="24"/>
                <w:lang w:val="en-US" w:eastAsia="ru-RU"/>
              </w:rPr>
              <w:t>–</w:t>
            </w:r>
            <w:r w:rsidRPr="004C556E">
              <w:rPr>
                <w:rFonts w:eastAsia="Times New Roman"/>
                <w:sz w:val="24"/>
                <w:szCs w:val="24"/>
                <w:lang w:val="en-US" w:eastAsia="ru-RU"/>
              </w:rPr>
              <w:t>gtc</w:t>
            </w:r>
            <w:r w:rsidRPr="004C556E">
              <w:rPr>
                <w:rFonts w:eastAsia="Times New Roman"/>
                <w:i/>
                <w:sz w:val="24"/>
                <w:szCs w:val="24"/>
                <w:lang w:val="en-US" w:eastAsia="ru-RU"/>
              </w:rPr>
              <w:t>–</w:t>
            </w:r>
            <w:r w:rsidRPr="004C556E">
              <w:rPr>
                <w:rFonts w:eastAsia="Times New Roman"/>
                <w:sz w:val="24"/>
                <w:szCs w:val="24"/>
                <w:lang w:val="en-US" w:eastAsia="ru-RU"/>
              </w:rPr>
              <w:t>agc</w:t>
            </w:r>
            <w:r w:rsidRPr="004C556E">
              <w:rPr>
                <w:rFonts w:eastAsia="Times New Roman"/>
                <w:i/>
                <w:sz w:val="24"/>
                <w:szCs w:val="24"/>
                <w:lang w:val="en-US" w:eastAsia="ru-RU"/>
              </w:rPr>
              <w:t>–</w:t>
            </w:r>
            <w:r w:rsidRPr="004C556E">
              <w:rPr>
                <w:rFonts w:eastAsia="Times New Roman"/>
                <w:sz w:val="24"/>
                <w:szCs w:val="24"/>
                <w:lang w:val="en-US" w:eastAsia="ru-RU"/>
              </w:rPr>
              <w:t>cac</w:t>
            </w:r>
            <w:r w:rsidRPr="004C556E">
              <w:rPr>
                <w:rFonts w:eastAsia="Times New Roman"/>
                <w:i/>
                <w:sz w:val="24"/>
                <w:szCs w:val="24"/>
                <w:lang w:val="en-US" w:eastAsia="ru-RU"/>
              </w:rPr>
              <w:t>–</w:t>
            </w:r>
            <w:r w:rsidRPr="004C556E">
              <w:rPr>
                <w:rFonts w:eastAsia="Times New Roman"/>
                <w:sz w:val="24"/>
                <w:szCs w:val="24"/>
                <w:lang w:val="en-US" w:eastAsia="ru-RU"/>
              </w:rPr>
              <w:t>ac</w:t>
            </w:r>
          </w:p>
          <w:p w:rsidR="00284D89" w:rsidRPr="004C556E" w:rsidRDefault="00E70969">
            <w:pPr>
              <w:spacing w:after="0" w:line="360" w:lineRule="auto"/>
              <w:rPr>
                <w:rFonts w:eastAsia="Times New Roman"/>
                <w:sz w:val="24"/>
                <w:szCs w:val="24"/>
                <w:lang w:val="en-US" w:eastAsia="ru-RU"/>
              </w:rPr>
            </w:pPr>
            <w:r w:rsidRPr="004C556E">
              <w:rPr>
                <w:i/>
                <w:iCs/>
                <w:sz w:val="24"/>
                <w:szCs w:val="24"/>
                <w:shd w:val="clear" w:color="auto" w:fill="FFFFFF"/>
                <w:lang w:val="en-US" w:eastAsia="ru-RU"/>
              </w:rPr>
              <w:t>StAct</w:t>
            </w:r>
            <w:r w:rsidRPr="004C556E">
              <w:rPr>
                <w:sz w:val="24"/>
                <w:szCs w:val="24"/>
                <w:shd w:val="clear" w:color="auto" w:fill="FFFFFF"/>
                <w:lang w:val="en-US" w:eastAsia="ru-RU"/>
              </w:rPr>
              <w:t>_</w:t>
            </w:r>
            <w:r w:rsidRPr="004C556E">
              <w:rPr>
                <w:sz w:val="24"/>
                <w:szCs w:val="24"/>
                <w:lang w:val="en-US" w:eastAsia="ru-RU"/>
              </w:rPr>
              <w:t>5'</w:t>
            </w:r>
            <w:r w:rsidRPr="004C556E">
              <w:rPr>
                <w:i/>
                <w:sz w:val="24"/>
                <w:szCs w:val="24"/>
                <w:lang w:val="en-US" w:eastAsia="ru-RU"/>
              </w:rPr>
              <w:t>–</w:t>
            </w:r>
            <w:r w:rsidRPr="004C556E">
              <w:rPr>
                <w:rFonts w:eastAsia="Times New Roman"/>
                <w:sz w:val="24"/>
                <w:szCs w:val="24"/>
                <w:lang w:val="en-US" w:eastAsia="ru-RU"/>
              </w:rPr>
              <w:t>att</w:t>
            </w:r>
            <w:r w:rsidRPr="004C556E">
              <w:rPr>
                <w:rFonts w:eastAsia="Times New Roman"/>
                <w:i/>
                <w:sz w:val="24"/>
                <w:szCs w:val="24"/>
                <w:lang w:val="en-US" w:eastAsia="ru-RU"/>
              </w:rPr>
              <w:t>–</w:t>
            </w:r>
            <w:r w:rsidRPr="004C556E">
              <w:rPr>
                <w:rFonts w:eastAsia="Times New Roman"/>
                <w:sz w:val="24"/>
                <w:szCs w:val="24"/>
                <w:lang w:val="en-US" w:eastAsia="ru-RU"/>
              </w:rPr>
              <w:t>cca</w:t>
            </w:r>
            <w:r w:rsidRPr="004C556E">
              <w:rPr>
                <w:rFonts w:eastAsia="Times New Roman"/>
                <w:i/>
                <w:sz w:val="24"/>
                <w:szCs w:val="24"/>
                <w:lang w:val="en-US" w:eastAsia="ru-RU"/>
              </w:rPr>
              <w:t>–</w:t>
            </w:r>
            <w:r w:rsidRPr="004C556E">
              <w:rPr>
                <w:rFonts w:eastAsia="Times New Roman"/>
                <w:sz w:val="24"/>
                <w:szCs w:val="24"/>
                <w:lang w:val="en-US" w:eastAsia="ru-RU"/>
              </w:rPr>
              <w:t>gca</w:t>
            </w:r>
            <w:r w:rsidRPr="004C556E">
              <w:rPr>
                <w:rFonts w:eastAsia="Times New Roman"/>
                <w:i/>
                <w:sz w:val="24"/>
                <w:szCs w:val="24"/>
                <w:lang w:val="en-US" w:eastAsia="ru-RU"/>
              </w:rPr>
              <w:t>–</w:t>
            </w:r>
            <w:r w:rsidRPr="004C556E">
              <w:rPr>
                <w:rFonts w:eastAsia="Times New Roman"/>
                <w:sz w:val="24"/>
                <w:szCs w:val="24"/>
                <w:lang w:val="en-US" w:eastAsia="ru-RU"/>
              </w:rPr>
              <w:t>gct</w:t>
            </w:r>
            <w:r w:rsidRPr="004C556E">
              <w:rPr>
                <w:rFonts w:eastAsia="Times New Roman"/>
                <w:i/>
                <w:sz w:val="24"/>
                <w:szCs w:val="24"/>
                <w:lang w:val="en-US" w:eastAsia="ru-RU"/>
              </w:rPr>
              <w:t>–</w:t>
            </w:r>
            <w:r w:rsidRPr="004C556E">
              <w:rPr>
                <w:rFonts w:eastAsia="Times New Roman"/>
                <w:sz w:val="24"/>
                <w:szCs w:val="24"/>
                <w:lang w:val="en-US" w:eastAsia="ru-RU"/>
              </w:rPr>
              <w:t>tcc</w:t>
            </w:r>
            <w:r w:rsidRPr="004C556E">
              <w:rPr>
                <w:rFonts w:eastAsia="Times New Roman"/>
                <w:i/>
                <w:sz w:val="24"/>
                <w:szCs w:val="24"/>
                <w:lang w:val="en-US" w:eastAsia="ru-RU"/>
              </w:rPr>
              <w:t>–</w:t>
            </w:r>
            <w:r w:rsidRPr="004C556E">
              <w:rPr>
                <w:rFonts w:eastAsia="Times New Roman"/>
                <w:sz w:val="24"/>
                <w:szCs w:val="24"/>
                <w:lang w:val="en-US" w:eastAsia="ru-RU"/>
              </w:rPr>
              <w:t>att</w:t>
            </w:r>
            <w:r w:rsidRPr="004C556E">
              <w:rPr>
                <w:rFonts w:eastAsia="Times New Roman"/>
                <w:i/>
                <w:sz w:val="24"/>
                <w:szCs w:val="24"/>
                <w:lang w:val="en-US" w:eastAsia="ru-RU"/>
              </w:rPr>
              <w:t>–</w:t>
            </w:r>
            <w:r w:rsidRPr="004C556E">
              <w:rPr>
                <w:rFonts w:eastAsia="Times New Roman"/>
                <w:sz w:val="24"/>
                <w:szCs w:val="24"/>
                <w:lang w:val="en-US" w:eastAsia="ru-RU"/>
              </w:rPr>
              <w:t>cc</w:t>
            </w:r>
          </w:p>
        </w:tc>
      </w:tr>
    </w:tbl>
    <w:p w:rsidR="00284D89" w:rsidRPr="004C556E" w:rsidRDefault="00284D89">
      <w:pPr>
        <w:spacing w:after="0" w:line="360" w:lineRule="auto"/>
        <w:jc w:val="both"/>
        <w:rPr>
          <w:lang w:val="en-US"/>
        </w:rPr>
      </w:pPr>
    </w:p>
    <w:sectPr w:rsidR="00284D89" w:rsidRPr="004C556E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2E64" w:rsidRDefault="00CD2E64">
      <w:pPr>
        <w:spacing w:line="240" w:lineRule="auto"/>
      </w:pPr>
      <w:r>
        <w:separator/>
      </w:r>
    </w:p>
  </w:endnote>
  <w:endnote w:type="continuationSeparator" w:id="0">
    <w:p w:rsidR="00CD2E64" w:rsidRDefault="00CD2E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rdo">
    <w:altName w:val="Segoe Print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2E64" w:rsidRDefault="00CD2E64">
      <w:pPr>
        <w:spacing w:after="0"/>
      </w:pPr>
      <w:r>
        <w:separator/>
      </w:r>
    </w:p>
  </w:footnote>
  <w:footnote w:type="continuationSeparator" w:id="0">
    <w:p w:rsidR="00CD2E64" w:rsidRDefault="00CD2E6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BE7"/>
    <w:rsid w:val="00284D89"/>
    <w:rsid w:val="003118FA"/>
    <w:rsid w:val="004C556E"/>
    <w:rsid w:val="00785197"/>
    <w:rsid w:val="00A93BE7"/>
    <w:rsid w:val="00AE2729"/>
    <w:rsid w:val="00CD2E64"/>
    <w:rsid w:val="00D561CC"/>
    <w:rsid w:val="00E70969"/>
    <w:rsid w:val="2E740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8B07DF-D3FA-4506-A825-38D012140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qFormat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rFonts w:cs="Times New Roman"/>
      <w:b/>
      <w:bCs/>
    </w:rPr>
  </w:style>
  <w:style w:type="paragraph" w:styleId="a4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5">
    <w:name w:val="Body Text"/>
    <w:basedOn w:val="a"/>
    <w:pPr>
      <w:spacing w:after="140"/>
    </w:pPr>
  </w:style>
  <w:style w:type="paragraph" w:styleId="a6">
    <w:name w:val="index heading"/>
    <w:basedOn w:val="a"/>
    <w:qFormat/>
    <w:pPr>
      <w:suppressLineNumbers/>
    </w:pPr>
    <w:rPr>
      <w:rFonts w:cs="Arial"/>
    </w:rPr>
  </w:style>
  <w:style w:type="paragraph" w:styleId="a7">
    <w:name w:val="List"/>
    <w:basedOn w:val="a5"/>
    <w:rPr>
      <w:rFonts w:cs="Arial"/>
    </w:rPr>
  </w:style>
  <w:style w:type="paragraph" w:styleId="a8">
    <w:name w:val="Normal (Web)"/>
    <w:basedOn w:val="a"/>
    <w:qFormat/>
    <w:pPr>
      <w:suppressAutoHyphens/>
      <w:spacing w:beforeAutospacing="1" w:after="0" w:afterAutospacing="1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character" w:customStyle="1" w:styleId="-">
    <w:name w:val="Интернет-ссылка"/>
    <w:basedOn w:val="a0"/>
    <w:uiPriority w:val="99"/>
    <w:unhideWhenUsed/>
    <w:rPr>
      <w:color w:val="0000FF" w:themeColor="hyperlink"/>
      <w:u w:val="single"/>
    </w:rPr>
  </w:style>
  <w:style w:type="character" w:customStyle="1" w:styleId="ListLabel1">
    <w:name w:val="ListLabel 1"/>
    <w:qFormat/>
    <w:rPr>
      <w:rFonts w:ascii="Times New Roman" w:eastAsia="Times New Roman" w:hAnsi="Times New Roman" w:cs="Times New Roman"/>
      <w:i/>
      <w:color w:val="auto"/>
      <w:sz w:val="24"/>
      <w:szCs w:val="24"/>
      <w:u w:val="none"/>
      <w:lang w:val="en-US" w:eastAsia="ru-RU"/>
    </w:rPr>
  </w:style>
  <w:style w:type="paragraph" w:customStyle="1" w:styleId="a9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table" w:customStyle="1" w:styleId="Style25">
    <w:name w:val="_Style 25"/>
    <w:basedOn w:val="a1"/>
    <w:qFormat/>
    <w:rPr>
      <w:rFonts w:ascii="Times New Roman" w:eastAsia="SimSun" w:hAnsi="Times New Roman" w:cs="Times New Roman"/>
    </w:rPr>
    <w:tblPr>
      <w:tblCellMar>
        <w:top w:w="15" w:type="dxa"/>
        <w:left w:w="15" w:type="dxa"/>
        <w:bottom w:w="15" w:type="dxa"/>
        <w:right w:w="15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4C55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C556E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cbi.nlm.nih.gov/nucleotide/AY089962.2?report=genbank&amp;log$=nucltop&amp;blast_rank=1&amp;RID=3E87G44T015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AND</cp:lastModifiedBy>
  <cp:revision>3</cp:revision>
  <dcterms:created xsi:type="dcterms:W3CDTF">2024-06-10T16:57:00Z</dcterms:created>
  <dcterms:modified xsi:type="dcterms:W3CDTF">2024-06-14T16:55:00Z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1049-12.2.0.13489</vt:lpwstr>
  </property>
  <property fmtid="{D5CDD505-2E9C-101B-9397-08002B2CF9AE}" pid="9" name="ICV">
    <vt:lpwstr>32F453468B7847CBA5470E8EFFA092CF_13</vt:lpwstr>
  </property>
</Properties>
</file>